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38B61" w14:textId="5564E9FE" w:rsidR="002E4DCD" w:rsidRPr="00041775" w:rsidRDefault="002E4DCD" w:rsidP="00C801B1">
      <w:pPr>
        <w:pStyle w:val="Header"/>
        <w:rPr>
          <w:lang w:val="en-GB"/>
        </w:rPr>
      </w:pPr>
      <w:r w:rsidRPr="00041775">
        <w:rPr>
          <w:lang w:val="en-GB"/>
        </w:rPr>
        <w:t>3GPP TSG-RAN WG2 Meeting #9</w:t>
      </w:r>
      <w:r>
        <w:rPr>
          <w:lang w:val="en-GB"/>
        </w:rPr>
        <w:t>8</w:t>
      </w:r>
      <w:r w:rsidRPr="00041775">
        <w:rPr>
          <w:lang w:val="en-GB"/>
        </w:rPr>
        <w:tab/>
      </w:r>
      <w:r w:rsidR="00C801B1">
        <w:rPr>
          <w:lang w:val="en-GB"/>
        </w:rPr>
        <w:tab/>
      </w:r>
      <w:r w:rsidR="00502AFC" w:rsidRPr="00502AFC">
        <w:rPr>
          <w:lang w:val="en-GB"/>
        </w:rPr>
        <w:t>R2-1704595</w:t>
      </w:r>
      <w:bookmarkStart w:id="0" w:name="_GoBack"/>
      <w:bookmarkEnd w:id="0"/>
    </w:p>
    <w:p w14:paraId="0A720916" w14:textId="6976C620" w:rsidR="006D6782" w:rsidRPr="006D6782" w:rsidRDefault="002E4DCD" w:rsidP="002E4DCD">
      <w:pPr>
        <w:pStyle w:val="Header"/>
        <w:rPr>
          <w:rFonts w:cs="Arial"/>
          <w:bCs/>
          <w:sz w:val="22"/>
        </w:rPr>
      </w:pPr>
      <w:r>
        <w:rPr>
          <w:lang w:val="en-GB"/>
        </w:rPr>
        <w:t>Hangzhou</w:t>
      </w:r>
      <w:r w:rsidRPr="00041775">
        <w:rPr>
          <w:lang w:val="en-GB"/>
        </w:rPr>
        <w:t xml:space="preserve">, </w:t>
      </w:r>
      <w:r>
        <w:rPr>
          <w:lang w:val="en-GB"/>
        </w:rPr>
        <w:t>China</w:t>
      </w:r>
      <w:r w:rsidRPr="00041775">
        <w:rPr>
          <w:lang w:val="en-GB"/>
        </w:rPr>
        <w:t xml:space="preserve">, </w:t>
      </w:r>
      <w:r>
        <w:rPr>
          <w:lang w:val="en-GB"/>
        </w:rPr>
        <w:t>15th</w:t>
      </w:r>
      <w:r w:rsidRPr="00041775">
        <w:rPr>
          <w:lang w:val="en-GB"/>
        </w:rPr>
        <w:t xml:space="preserve"> – </w:t>
      </w:r>
      <w:r>
        <w:rPr>
          <w:lang w:val="en-GB"/>
        </w:rPr>
        <w:t>19</w:t>
      </w:r>
      <w:r w:rsidRPr="00041775">
        <w:rPr>
          <w:lang w:val="en-GB"/>
        </w:rPr>
        <w:t xml:space="preserve">th </w:t>
      </w:r>
      <w:r>
        <w:rPr>
          <w:lang w:val="en-GB"/>
        </w:rPr>
        <w:t>May</w:t>
      </w:r>
      <w:r w:rsidRPr="00041775">
        <w:rPr>
          <w:lang w:val="en-GB"/>
        </w:rPr>
        <w:t xml:space="preserve"> 2017</w:t>
      </w:r>
    </w:p>
    <w:p w14:paraId="53D34F68" w14:textId="77777777" w:rsidR="00EC289F" w:rsidRPr="00EC289F" w:rsidRDefault="00EC289F" w:rsidP="00EC289F">
      <w:pPr>
        <w:pStyle w:val="Header"/>
        <w:rPr>
          <w:rFonts w:eastAsia="宋体" w:cs="Arial"/>
          <w:bCs/>
          <w:sz w:val="22"/>
          <w:szCs w:val="22"/>
          <w:lang w:eastAsia="zh-CN"/>
        </w:rPr>
      </w:pPr>
    </w:p>
    <w:p w14:paraId="6C9A2E62" w14:textId="77777777" w:rsidR="000F57D5" w:rsidRPr="00F04983" w:rsidRDefault="000F57D5" w:rsidP="000F57D5">
      <w:pPr>
        <w:pStyle w:val="Header"/>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r w:rsidR="00C7095A">
        <w:rPr>
          <w:rFonts w:eastAsia="宋体"/>
          <w:sz w:val="22"/>
          <w:szCs w:val="22"/>
          <w:lang w:eastAsia="zh-CN"/>
        </w:rPr>
        <w:t xml:space="preserve"> </w:t>
      </w:r>
    </w:p>
    <w:p w14:paraId="71F24B20" w14:textId="4A3CF34F" w:rsidR="000F57D5" w:rsidRPr="008C3065" w:rsidRDefault="000F57D5" w:rsidP="000F57D5">
      <w:pPr>
        <w:pStyle w:val="Header"/>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0A1302">
        <w:rPr>
          <w:lang w:eastAsia="ja-JP"/>
        </w:rPr>
        <w:t>The details of RLC status report format</w:t>
      </w:r>
    </w:p>
    <w:p w14:paraId="77390F9F" w14:textId="3C71E945" w:rsidR="000F57D5" w:rsidRPr="00F04983" w:rsidRDefault="000F57D5" w:rsidP="000F57D5">
      <w:pPr>
        <w:pStyle w:val="Header"/>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933334" w:rsidRPr="00933334">
        <w:t>10.3.2.4</w:t>
      </w:r>
      <w:r w:rsidR="00580E86">
        <w:tab/>
      </w:r>
    </w:p>
    <w:p w14:paraId="6319307C" w14:textId="77777777" w:rsidR="00F04983" w:rsidRPr="00F04983" w:rsidRDefault="000F57D5" w:rsidP="00F04983">
      <w:pPr>
        <w:pStyle w:val="Header"/>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7E745E">
        <w:rPr>
          <w:rFonts w:cs="Arial"/>
          <w:sz w:val="22"/>
          <w:szCs w:val="22"/>
        </w:rPr>
        <w:t>Discussion</w:t>
      </w:r>
      <w:r w:rsidR="00F04983" w:rsidRPr="007E745E">
        <w:rPr>
          <w:rFonts w:eastAsia="宋体" w:cs="Arial"/>
          <w:sz w:val="22"/>
          <w:szCs w:val="22"/>
          <w:lang w:eastAsia="zh-CN"/>
        </w:rPr>
        <w:t xml:space="preserve"> and Decision</w:t>
      </w:r>
    </w:p>
    <w:p w14:paraId="215BBB03" w14:textId="00B7C29C" w:rsidR="00C94A8F" w:rsidRPr="00203978" w:rsidRDefault="00F04983" w:rsidP="00203978">
      <w:pPr>
        <w:pStyle w:val="Heading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p>
    <w:p w14:paraId="45B158D1" w14:textId="0026475F" w:rsidR="00C96C34" w:rsidRDefault="00E5559E" w:rsidP="000D1E97">
      <w:pPr>
        <w:jc w:val="both"/>
        <w:rPr>
          <w:rFonts w:eastAsiaTheme="minorEastAsia"/>
          <w:szCs w:val="20"/>
          <w:lang w:eastAsia="zh-CN"/>
        </w:rPr>
      </w:pPr>
      <w:r>
        <w:rPr>
          <w:rFonts w:eastAsiaTheme="minorEastAsia"/>
          <w:szCs w:val="20"/>
          <w:lang w:eastAsia="zh-CN"/>
        </w:rPr>
        <w:t>According to the discussion re</w:t>
      </w:r>
      <w:r w:rsidR="005B1F39">
        <w:rPr>
          <w:rFonts w:eastAsiaTheme="minorEastAsia"/>
          <w:szCs w:val="20"/>
          <w:lang w:eastAsia="zh-CN"/>
        </w:rPr>
        <w:t>lated to the NR RLC entity, RAN2 achieve the following agreements</w:t>
      </w:r>
      <w:r w:rsidR="009B62AC">
        <w:rPr>
          <w:rFonts w:eastAsiaTheme="minorEastAsia"/>
          <w:szCs w:val="20"/>
          <w:lang w:eastAsia="zh-CN"/>
        </w:rPr>
        <w:t xml:space="preserve"> [1]</w:t>
      </w:r>
      <w:r w:rsidR="005B1F39">
        <w:rPr>
          <w:rFonts w:eastAsiaTheme="minorEastAsia"/>
          <w:szCs w:val="20"/>
          <w:lang w:eastAsia="zh-CN"/>
        </w:rPr>
        <w:t xml:space="preserve"> related to the RLC STATUS PDU</w:t>
      </w:r>
      <w:r w:rsidR="00154124">
        <w:rPr>
          <w:rFonts w:eastAsiaTheme="minorEastAsia"/>
          <w:szCs w:val="20"/>
          <w:lang w:eastAsia="zh-CN"/>
        </w:rPr>
        <w:t>:</w:t>
      </w:r>
    </w:p>
    <w:tbl>
      <w:tblPr>
        <w:tblStyle w:val="TableGrid"/>
        <w:tblW w:w="0" w:type="auto"/>
        <w:tblLook w:val="04A0" w:firstRow="1" w:lastRow="0" w:firstColumn="1" w:lastColumn="0" w:noHBand="0" w:noVBand="1"/>
      </w:tblPr>
      <w:tblGrid>
        <w:gridCol w:w="9286"/>
      </w:tblGrid>
      <w:tr w:rsidR="00E86107" w14:paraId="619524F1" w14:textId="77777777" w:rsidTr="00E86107">
        <w:tc>
          <w:tcPr>
            <w:tcW w:w="9286" w:type="dxa"/>
          </w:tcPr>
          <w:p w14:paraId="0722D85D" w14:textId="77777777" w:rsidR="002245C0" w:rsidRDefault="002245C0" w:rsidP="002245C0">
            <w:pPr>
              <w:pStyle w:val="NormalWeb"/>
              <w:spacing w:before="0" w:beforeAutospacing="0" w:after="0" w:afterAutospacing="0"/>
              <w:rPr>
                <w:rFonts w:ascii="Arial" w:hAnsi="Arial" w:cs="Arial"/>
                <w:color w:val="000000"/>
                <w:sz w:val="20"/>
                <w:szCs w:val="20"/>
                <w:lang w:val="en-GB"/>
              </w:rPr>
            </w:pPr>
            <w:r>
              <w:rPr>
                <w:rFonts w:ascii="Arial" w:hAnsi="Arial" w:cs="Arial"/>
                <w:color w:val="000000"/>
                <w:sz w:val="20"/>
                <w:szCs w:val="20"/>
                <w:lang w:val="en-GB"/>
              </w:rPr>
              <w:t>-    NR RLC AMD PDU includes a 1-bit D/C field, 1-bit P field</w:t>
            </w:r>
          </w:p>
          <w:p w14:paraId="698E0EF4" w14:textId="77777777" w:rsidR="00E86107" w:rsidRDefault="00E86107" w:rsidP="00E86107">
            <w:pPr>
              <w:pStyle w:val="NormalWeb"/>
              <w:spacing w:before="0" w:beforeAutospacing="0" w:after="0" w:afterAutospacing="0"/>
              <w:rPr>
                <w:rFonts w:ascii="Arial" w:hAnsi="Arial" w:cs="Arial"/>
                <w:color w:val="000000"/>
                <w:sz w:val="20"/>
                <w:szCs w:val="20"/>
                <w:lang w:val="en-GB"/>
              </w:rPr>
            </w:pPr>
            <w:r>
              <w:rPr>
                <w:rFonts w:ascii="Arial" w:hAnsi="Arial" w:cs="Arial"/>
                <w:color w:val="000000"/>
                <w:sz w:val="20"/>
                <w:szCs w:val="20"/>
                <w:lang w:val="en-GB"/>
              </w:rPr>
              <w:t>-    RLC status report format is byte-aligned</w:t>
            </w:r>
          </w:p>
          <w:p w14:paraId="09E0A93F" w14:textId="77777777" w:rsidR="00E86107" w:rsidRDefault="00E86107" w:rsidP="00E86107">
            <w:pPr>
              <w:pStyle w:val="NormalWeb"/>
              <w:spacing w:before="0" w:beforeAutospacing="0" w:after="0" w:afterAutospacing="0"/>
              <w:rPr>
                <w:rFonts w:ascii="Arial" w:hAnsi="Arial" w:cs="Arial"/>
                <w:color w:val="000000"/>
                <w:sz w:val="20"/>
                <w:szCs w:val="20"/>
                <w:lang w:val="en-GB"/>
              </w:rPr>
            </w:pPr>
            <w:r>
              <w:rPr>
                <w:rFonts w:ascii="Arial" w:hAnsi="Arial" w:cs="Arial"/>
                <w:color w:val="000000"/>
                <w:sz w:val="20"/>
                <w:szCs w:val="20"/>
                <w:lang w:val="en-GB"/>
              </w:rPr>
              <w:t>-    Introduce a new field(s) “NACK SN range” in the status report format. FFS the details of this field and how the status report is coded</w:t>
            </w:r>
          </w:p>
          <w:p w14:paraId="3CC80C85" w14:textId="6E5A40F7" w:rsidR="00E86107" w:rsidRPr="00E86107" w:rsidRDefault="00E86107" w:rsidP="000D1E97">
            <w:pPr>
              <w:jc w:val="both"/>
              <w:rPr>
                <w:rFonts w:eastAsiaTheme="minorEastAsia"/>
                <w:szCs w:val="20"/>
                <w:lang w:val="en-GB" w:eastAsia="zh-CN"/>
              </w:rPr>
            </w:pPr>
            <w:r>
              <w:t>=&gt;</w:t>
            </w:r>
            <w:r>
              <w:tab/>
              <w:t>As a baseline, LTE polling mechanism will be used.</w:t>
            </w:r>
          </w:p>
        </w:tc>
      </w:tr>
    </w:tbl>
    <w:p w14:paraId="52634AF9" w14:textId="67E8C890" w:rsidR="00154124" w:rsidRDefault="005717E6" w:rsidP="000D1E97">
      <w:pPr>
        <w:jc w:val="both"/>
        <w:rPr>
          <w:rFonts w:eastAsiaTheme="minorEastAsia"/>
          <w:szCs w:val="20"/>
          <w:lang w:eastAsia="zh-CN"/>
        </w:rPr>
      </w:pPr>
      <w:r>
        <w:rPr>
          <w:rFonts w:eastAsiaTheme="minorEastAsia"/>
          <w:szCs w:val="20"/>
          <w:lang w:eastAsia="zh-CN"/>
        </w:rPr>
        <w:t>In this contributions we give more details on the format of RLC STATUS PDU.</w:t>
      </w:r>
    </w:p>
    <w:p w14:paraId="5628993A" w14:textId="77777777" w:rsidR="00F04983" w:rsidRDefault="004C40E2" w:rsidP="000D1E97">
      <w:pPr>
        <w:pStyle w:val="Heading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3F158C8C" w14:textId="38BD9EF1" w:rsidR="000029B5" w:rsidRPr="000029B5" w:rsidRDefault="000029B5" w:rsidP="000029B5">
      <w:pPr>
        <w:pStyle w:val="BodyText"/>
        <w:rPr>
          <w:lang w:val="fr-FR" w:eastAsia="zh-CN"/>
        </w:rPr>
      </w:pPr>
      <w:r>
        <w:rPr>
          <w:lang w:val="fr-FR" w:eastAsia="zh-CN"/>
        </w:rPr>
        <w:t>As a reference the format of the LTE RLC STATUS PDU can be found in Annex A.</w:t>
      </w:r>
    </w:p>
    <w:p w14:paraId="6A068203" w14:textId="5810EDC5" w:rsidR="00FA66CF" w:rsidRPr="0017084F" w:rsidRDefault="002A53B1" w:rsidP="00FA66CF">
      <w:pPr>
        <w:pStyle w:val="Heading2"/>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r>
        <w:rPr>
          <w:rFonts w:eastAsia="宋体" w:cs="Times New Roman"/>
          <w:b w:val="0"/>
          <w:sz w:val="32"/>
          <w:szCs w:val="20"/>
          <w:lang w:val="en-GB"/>
        </w:rPr>
        <w:t>CPT</w:t>
      </w:r>
      <w:r w:rsidR="00FA66CF">
        <w:rPr>
          <w:rFonts w:eastAsia="宋体" w:cs="Times New Roman"/>
          <w:b w:val="0"/>
          <w:sz w:val="32"/>
          <w:szCs w:val="20"/>
          <w:lang w:val="en-GB"/>
        </w:rPr>
        <w:t xml:space="preserve"> </w:t>
      </w:r>
      <w:r w:rsidR="00FA66CF" w:rsidRPr="0017084F">
        <w:rPr>
          <w:rFonts w:eastAsia="宋体" w:cs="Times New Roman"/>
          <w:b w:val="0"/>
          <w:sz w:val="32"/>
          <w:szCs w:val="20"/>
          <w:lang w:val="en-GB"/>
        </w:rPr>
        <w:t xml:space="preserve">  </w:t>
      </w:r>
    </w:p>
    <w:p w14:paraId="3A54A0AE" w14:textId="24AA89CD" w:rsidR="00324742" w:rsidRPr="00961F2B" w:rsidRDefault="00A576DF" w:rsidP="00324742">
      <w:pPr>
        <w:pStyle w:val="BodyText"/>
        <w:rPr>
          <w:lang w:val="en-GB" w:eastAsia="zh-CN"/>
        </w:rPr>
      </w:pPr>
      <w:r>
        <w:rPr>
          <w:lang w:val="en-GB" w:eastAsia="zh-CN"/>
        </w:rPr>
        <w:t>The</w:t>
      </w:r>
      <w:r w:rsidR="0005348C">
        <w:rPr>
          <w:lang w:val="en-GB" w:eastAsia="zh-CN"/>
        </w:rPr>
        <w:t xml:space="preserve"> CPT field is</w:t>
      </w:r>
      <w:r>
        <w:rPr>
          <w:lang w:val="en-GB" w:eastAsia="zh-CN"/>
        </w:rPr>
        <w:t xml:space="preserve"> to </w:t>
      </w:r>
      <w:r w:rsidR="0005348C">
        <w:rPr>
          <w:lang w:val="en-GB" w:eastAsia="zh-CN"/>
        </w:rPr>
        <w:t>“</w:t>
      </w:r>
      <w:r>
        <w:rPr>
          <w:noProof/>
        </w:rPr>
        <w:t>indicate</w:t>
      </w:r>
      <w:r w:rsidR="0005348C" w:rsidRPr="00293E19">
        <w:rPr>
          <w:noProof/>
        </w:rPr>
        <w:t xml:space="preserve"> </w:t>
      </w:r>
      <w:r w:rsidR="0005348C">
        <w:rPr>
          <w:noProof/>
        </w:rPr>
        <w:t>the type of the RLC control PDU</w:t>
      </w:r>
      <w:r w:rsidR="0005348C">
        <w:rPr>
          <w:lang w:val="en-GB" w:eastAsia="zh-CN"/>
        </w:rPr>
        <w:t>”.</w:t>
      </w:r>
      <w:r w:rsidR="00F946F4">
        <w:rPr>
          <w:lang w:val="en-GB" w:eastAsia="zh-CN"/>
        </w:rPr>
        <w:t xml:space="preserve"> </w:t>
      </w:r>
      <w:r w:rsidR="00961F2B">
        <w:rPr>
          <w:lang w:val="en-GB" w:eastAsia="zh-CN"/>
        </w:rPr>
        <w:t>In LTE, RLC only has one type of control PDU (i.e. RLC STATUS PDU)</w:t>
      </w:r>
      <w:r w:rsidR="00322762">
        <w:rPr>
          <w:lang w:val="en-GB" w:eastAsia="zh-CN"/>
        </w:rPr>
        <w:t xml:space="preserve">. </w:t>
      </w:r>
      <w:r w:rsidR="002644D0">
        <w:rPr>
          <w:lang w:val="en-GB" w:eastAsia="zh-CN"/>
        </w:rPr>
        <w:t>It seems the CPT is not essential. However to allow future extension of other control PDUs, the CPT Field should be kept as in LTE.</w:t>
      </w:r>
      <w:r w:rsidR="00B03646">
        <w:rPr>
          <w:lang w:val="en-GB" w:eastAsia="zh-CN"/>
        </w:rPr>
        <w:t xml:space="preserve"> </w:t>
      </w:r>
    </w:p>
    <w:p w14:paraId="35B6FA7E" w14:textId="10296458" w:rsidR="00825B0C" w:rsidRPr="00A86BB7" w:rsidRDefault="00935284" w:rsidP="007518A6">
      <w:pPr>
        <w:pStyle w:val="BodyText"/>
        <w:rPr>
          <w:b/>
          <w:lang w:val="en-GB" w:eastAsia="zh-CN"/>
        </w:rPr>
      </w:pPr>
      <w:r w:rsidRPr="00A86BB7">
        <w:rPr>
          <w:b/>
          <w:lang w:val="en-GB" w:eastAsia="zh-CN"/>
        </w:rPr>
        <w:t>Proposal 1: CPT field is kept as in LTE.</w:t>
      </w:r>
    </w:p>
    <w:p w14:paraId="4D6FE275" w14:textId="3A9238FE" w:rsidR="006561AA" w:rsidRPr="0017084F" w:rsidRDefault="00A42ED1" w:rsidP="006561AA">
      <w:pPr>
        <w:pStyle w:val="Heading2"/>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r>
        <w:rPr>
          <w:rFonts w:eastAsia="宋体" w:cs="Times New Roman"/>
          <w:b w:val="0"/>
          <w:sz w:val="32"/>
          <w:szCs w:val="20"/>
          <w:lang w:val="en-GB"/>
        </w:rPr>
        <w:t>ACK_SN</w:t>
      </w:r>
    </w:p>
    <w:p w14:paraId="189A93DD" w14:textId="0E8D2B23" w:rsidR="002E7805" w:rsidRDefault="00A576DF" w:rsidP="007518A6">
      <w:pPr>
        <w:pStyle w:val="BodyText"/>
        <w:rPr>
          <w:lang w:val="en-GB" w:eastAsia="zh-CN"/>
        </w:rPr>
      </w:pPr>
      <w:r>
        <w:rPr>
          <w:lang w:val="en-GB" w:eastAsia="zh-CN"/>
        </w:rPr>
        <w:t>The ACK_SN field</w:t>
      </w:r>
      <w:r w:rsidR="00A210F2">
        <w:rPr>
          <w:lang w:val="en-GB" w:eastAsia="zh-CN"/>
        </w:rPr>
        <w:t xml:space="preserve"> is to “</w:t>
      </w:r>
      <w:r w:rsidR="001E39EF" w:rsidRPr="00293E19">
        <w:rPr>
          <w:noProof/>
        </w:rPr>
        <w:t xml:space="preserve">indicates the SN of the next not received RLC Data PDU which is not reported as missing in the STATUS PDU. When the transmitting side of an AM RLC entity receives a STATUS PDU, it interprets that all AMD PDUs up to but not including the AMD PDU with SN = ACK_SN have been received by its peer AM RLC entity, excluding those AMD PDUs indicated in the STATUS PDU with NACK_SN and portions of AMD PDUs indicated in the STATUS PDU </w:t>
      </w:r>
      <w:r w:rsidR="006479C0">
        <w:rPr>
          <w:noProof/>
        </w:rPr>
        <w:t>with NACK_SN, SOstart and SOend</w:t>
      </w:r>
      <w:r w:rsidR="00A210F2">
        <w:rPr>
          <w:lang w:val="en-GB" w:eastAsia="zh-CN"/>
        </w:rPr>
        <w:t>”</w:t>
      </w:r>
      <w:r w:rsidR="006479C0">
        <w:rPr>
          <w:lang w:val="en-GB" w:eastAsia="zh-CN"/>
        </w:rPr>
        <w:t xml:space="preserve"> [2].</w:t>
      </w:r>
      <w:r w:rsidR="00561467">
        <w:rPr>
          <w:lang w:val="en-GB" w:eastAsia="zh-CN"/>
        </w:rPr>
        <w:t xml:space="preserve"> The field is to allow the </w:t>
      </w:r>
      <w:r w:rsidR="0031152C">
        <w:rPr>
          <w:lang w:val="en-GB" w:eastAsia="zh-CN"/>
        </w:rPr>
        <w:t>RLC STATUS PDU</w:t>
      </w:r>
      <w:r w:rsidR="00A6243F">
        <w:rPr>
          <w:lang w:val="en-GB" w:eastAsia="zh-CN"/>
        </w:rPr>
        <w:t xml:space="preserve"> to indicate</w:t>
      </w:r>
      <w:r w:rsidR="00A706E5">
        <w:rPr>
          <w:lang w:val="en-GB" w:eastAsia="zh-CN"/>
        </w:rPr>
        <w:t xml:space="preserve"> the packets which have been received. Then the transmitting RLC entity can release the</w:t>
      </w:r>
      <w:r w:rsidR="00B52EEB">
        <w:rPr>
          <w:lang w:val="en-GB" w:eastAsia="zh-CN"/>
        </w:rPr>
        <w:t xml:space="preserve"> ACKed</w:t>
      </w:r>
      <w:r w:rsidR="00A706E5">
        <w:rPr>
          <w:lang w:val="en-GB" w:eastAsia="zh-CN"/>
        </w:rPr>
        <w:t xml:space="preserve"> </w:t>
      </w:r>
      <w:r w:rsidR="009E438E">
        <w:rPr>
          <w:lang w:val="en-GB" w:eastAsia="zh-CN"/>
        </w:rPr>
        <w:t xml:space="preserve">data </w:t>
      </w:r>
      <w:r w:rsidR="00A706E5">
        <w:rPr>
          <w:lang w:val="en-GB" w:eastAsia="zh-CN"/>
        </w:rPr>
        <w:t>PDU</w:t>
      </w:r>
      <w:r w:rsidR="00700E67">
        <w:rPr>
          <w:lang w:val="en-GB" w:eastAsia="zh-CN"/>
        </w:rPr>
        <w:t>s</w:t>
      </w:r>
      <w:r w:rsidR="00A706E5">
        <w:rPr>
          <w:lang w:val="en-GB" w:eastAsia="zh-CN"/>
        </w:rPr>
        <w:t xml:space="preserve"> stored in the buffer</w:t>
      </w:r>
      <w:r w:rsidR="008C10A4">
        <w:rPr>
          <w:lang w:val="en-GB" w:eastAsia="zh-CN"/>
        </w:rPr>
        <w:t xml:space="preserve"> waiting for re-transmission</w:t>
      </w:r>
      <w:r w:rsidR="00BD51FE">
        <w:rPr>
          <w:lang w:val="en-GB" w:eastAsia="zh-CN"/>
        </w:rPr>
        <w:t>.</w:t>
      </w:r>
    </w:p>
    <w:p w14:paraId="40DA303A" w14:textId="1EFB38DF" w:rsidR="00267C01" w:rsidRPr="00A86BB7" w:rsidRDefault="00267C01" w:rsidP="00267C01">
      <w:pPr>
        <w:pStyle w:val="BodyText"/>
        <w:rPr>
          <w:b/>
          <w:lang w:val="en-GB" w:eastAsia="zh-CN"/>
        </w:rPr>
      </w:pPr>
      <w:r w:rsidRPr="00A86BB7">
        <w:rPr>
          <w:b/>
          <w:lang w:val="en-GB" w:eastAsia="zh-CN"/>
        </w:rPr>
        <w:t>Proposal 2: ACK_SN field is kept as in LTE.</w:t>
      </w:r>
    </w:p>
    <w:p w14:paraId="0E59735F" w14:textId="47298671" w:rsidR="00641311" w:rsidRPr="0017084F" w:rsidRDefault="00641311" w:rsidP="00641311">
      <w:pPr>
        <w:pStyle w:val="Heading2"/>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r>
        <w:rPr>
          <w:rFonts w:eastAsia="宋体" w:cs="Times New Roman"/>
          <w:b w:val="0"/>
          <w:sz w:val="32"/>
          <w:szCs w:val="20"/>
          <w:lang w:val="en-GB"/>
        </w:rPr>
        <w:lastRenderedPageBreak/>
        <w:t>NACK SN</w:t>
      </w:r>
      <w:r w:rsidRPr="0017084F">
        <w:rPr>
          <w:rFonts w:eastAsia="宋体" w:cs="Times New Roman"/>
          <w:b w:val="0"/>
          <w:sz w:val="32"/>
          <w:szCs w:val="20"/>
          <w:lang w:val="en-GB"/>
        </w:rPr>
        <w:t xml:space="preserve"> </w:t>
      </w:r>
    </w:p>
    <w:p w14:paraId="2CCBB187" w14:textId="46FA0249" w:rsidR="00E46605" w:rsidRDefault="00FC4BC0" w:rsidP="00267C01">
      <w:pPr>
        <w:pStyle w:val="BodyText"/>
        <w:rPr>
          <w:lang w:val="en-GB" w:eastAsia="zh-CN"/>
        </w:rPr>
      </w:pPr>
      <w:r>
        <w:rPr>
          <w:lang w:val="en-GB" w:eastAsia="zh-CN"/>
        </w:rPr>
        <w:t>The NACK_SN field is to “</w:t>
      </w:r>
      <w:r w:rsidR="00C41CB6">
        <w:rPr>
          <w:noProof/>
        </w:rPr>
        <w:t>indicate</w:t>
      </w:r>
      <w:r w:rsidR="00C41CB6" w:rsidRPr="00293E19">
        <w:rPr>
          <w:noProof/>
        </w:rPr>
        <w:t xml:space="preserve"> the SN of the AMD PDU (or portions of it) that has been detected as lost at the receiving side of the AM RLC entity</w:t>
      </w:r>
      <w:r>
        <w:rPr>
          <w:lang w:val="en-GB" w:eastAsia="zh-CN"/>
        </w:rPr>
        <w:t>”</w:t>
      </w:r>
      <w:r w:rsidR="00C41CB6">
        <w:rPr>
          <w:lang w:val="en-GB" w:eastAsia="zh-CN"/>
        </w:rPr>
        <w:t xml:space="preserve"> [2].</w:t>
      </w:r>
      <w:r w:rsidR="00D5062F">
        <w:rPr>
          <w:lang w:val="en-GB" w:eastAsia="zh-CN"/>
        </w:rPr>
        <w:t xml:space="preserve"> The field should be kept as in LTE.</w:t>
      </w:r>
    </w:p>
    <w:p w14:paraId="524299BD" w14:textId="59EA6958" w:rsidR="00B43473" w:rsidRDefault="00415D5B" w:rsidP="00267C01">
      <w:pPr>
        <w:pStyle w:val="BodyText"/>
        <w:rPr>
          <w:b/>
          <w:lang w:val="en-GB" w:eastAsia="zh-CN"/>
        </w:rPr>
      </w:pPr>
      <w:r w:rsidRPr="00A86BB7">
        <w:rPr>
          <w:b/>
          <w:lang w:val="en-GB" w:eastAsia="zh-CN"/>
        </w:rPr>
        <w:t xml:space="preserve">Proposal </w:t>
      </w:r>
      <w:r w:rsidR="00552C5D">
        <w:rPr>
          <w:b/>
          <w:lang w:val="en-GB" w:eastAsia="zh-CN"/>
        </w:rPr>
        <w:t>3</w:t>
      </w:r>
      <w:r w:rsidRPr="00A86BB7">
        <w:rPr>
          <w:b/>
          <w:lang w:val="en-GB" w:eastAsia="zh-CN"/>
        </w:rPr>
        <w:t xml:space="preserve">: </w:t>
      </w:r>
      <w:r>
        <w:rPr>
          <w:b/>
          <w:lang w:val="en-GB" w:eastAsia="zh-CN"/>
        </w:rPr>
        <w:t>N</w:t>
      </w:r>
      <w:r w:rsidRPr="00A86BB7">
        <w:rPr>
          <w:b/>
          <w:lang w:val="en-GB" w:eastAsia="zh-CN"/>
        </w:rPr>
        <w:t>ACK_SN field is kept as in LTE.</w:t>
      </w:r>
    </w:p>
    <w:p w14:paraId="5079D0A1" w14:textId="33401992" w:rsidR="00E46605" w:rsidRPr="0017084F" w:rsidRDefault="00394BD2" w:rsidP="00E46605">
      <w:pPr>
        <w:pStyle w:val="Heading2"/>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r>
        <w:rPr>
          <w:rFonts w:eastAsia="宋体" w:cs="Times New Roman"/>
          <w:b w:val="0"/>
          <w:sz w:val="32"/>
          <w:szCs w:val="20"/>
          <w:lang w:val="en-GB"/>
        </w:rPr>
        <w:t>SOstart and</w:t>
      </w:r>
      <w:r w:rsidR="00E46605">
        <w:rPr>
          <w:rFonts w:eastAsia="宋体" w:cs="Times New Roman"/>
          <w:b w:val="0"/>
          <w:sz w:val="32"/>
          <w:szCs w:val="20"/>
          <w:lang w:val="en-GB"/>
        </w:rPr>
        <w:t xml:space="preserve"> </w:t>
      </w:r>
      <w:r>
        <w:rPr>
          <w:rFonts w:eastAsia="宋体" w:cs="Times New Roman"/>
          <w:b w:val="0"/>
          <w:sz w:val="32"/>
          <w:szCs w:val="20"/>
          <w:lang w:val="en-GB"/>
        </w:rPr>
        <w:t>SOend</w:t>
      </w:r>
      <w:r w:rsidR="00E46605">
        <w:rPr>
          <w:rFonts w:eastAsia="宋体" w:cs="Times New Roman"/>
          <w:b w:val="0"/>
          <w:sz w:val="32"/>
          <w:szCs w:val="20"/>
          <w:lang w:val="en-GB"/>
        </w:rPr>
        <w:t xml:space="preserve"> </w:t>
      </w:r>
      <w:r w:rsidR="00E46605" w:rsidRPr="0017084F">
        <w:rPr>
          <w:rFonts w:eastAsia="宋体" w:cs="Times New Roman"/>
          <w:b w:val="0"/>
          <w:sz w:val="32"/>
          <w:szCs w:val="20"/>
          <w:lang w:val="en-GB"/>
        </w:rPr>
        <w:t xml:space="preserve">  </w:t>
      </w:r>
    </w:p>
    <w:p w14:paraId="3277E2B0" w14:textId="77777777" w:rsidR="004A05FC" w:rsidRDefault="004A05FC" w:rsidP="00A67DF0">
      <w:pPr>
        <w:pStyle w:val="BodyText"/>
        <w:rPr>
          <w:lang w:val="en-GB" w:eastAsia="zh-CN"/>
        </w:rPr>
      </w:pPr>
      <w:r>
        <w:rPr>
          <w:lang w:val="en-GB" w:eastAsia="zh-CN"/>
        </w:rPr>
        <w:t>“</w:t>
      </w:r>
      <w:r w:rsidRPr="00293E19">
        <w:rPr>
          <w:noProof/>
        </w:rPr>
        <w:t>The SOend field (together with the SOstart field) indicates the portion of the AMD PDU with SN = NACK_SN (the NACK_SN for which the SOend is related to) that has been detected as lost at the rece</w:t>
      </w:r>
      <w:r>
        <w:rPr>
          <w:noProof/>
        </w:rPr>
        <w:t>iving side of the AM RLC entity</w:t>
      </w:r>
      <w:r>
        <w:rPr>
          <w:lang w:val="en-GB" w:eastAsia="zh-CN"/>
        </w:rPr>
        <w:t>”, as given in 36.322 [2]. In NR, we should also allow the receiving side to only re-transmit a portion of a RLC SDU instead of the whole SDU, as in LTE.</w:t>
      </w:r>
    </w:p>
    <w:p w14:paraId="3C4054AD" w14:textId="52B0740A" w:rsidR="004A05FC" w:rsidRPr="00941A86" w:rsidRDefault="004A05FC" w:rsidP="00A67DF0">
      <w:pPr>
        <w:pStyle w:val="BodyText"/>
        <w:rPr>
          <w:b/>
          <w:lang w:val="en-GB" w:eastAsia="zh-CN"/>
        </w:rPr>
      </w:pPr>
      <w:r w:rsidRPr="00941A86">
        <w:rPr>
          <w:b/>
          <w:lang w:val="en-GB" w:eastAsia="zh-CN"/>
        </w:rPr>
        <w:t xml:space="preserve">Proposal </w:t>
      </w:r>
      <w:r w:rsidR="00552C5D">
        <w:rPr>
          <w:b/>
          <w:lang w:val="en-GB" w:eastAsia="zh-CN"/>
        </w:rPr>
        <w:t>4</w:t>
      </w:r>
      <w:r w:rsidRPr="00941A86">
        <w:rPr>
          <w:b/>
          <w:lang w:val="en-GB" w:eastAsia="zh-CN"/>
        </w:rPr>
        <w:t xml:space="preserve">: </w:t>
      </w:r>
      <w:r w:rsidRPr="00941A86">
        <w:rPr>
          <w:b/>
          <w:noProof/>
        </w:rPr>
        <w:t>SOstart and SOend</w:t>
      </w:r>
      <w:r w:rsidRPr="00941A86">
        <w:rPr>
          <w:b/>
          <w:lang w:val="en-GB" w:eastAsia="zh-CN"/>
        </w:rPr>
        <w:t xml:space="preserve"> fields are kept as in LTE.</w:t>
      </w:r>
    </w:p>
    <w:p w14:paraId="271345D4" w14:textId="28C805B2" w:rsidR="002E7805" w:rsidRPr="0017084F" w:rsidRDefault="006C5C72" w:rsidP="002E7805">
      <w:pPr>
        <w:pStyle w:val="Heading2"/>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r>
        <w:rPr>
          <w:rFonts w:eastAsia="宋体" w:cs="Times New Roman"/>
          <w:b w:val="0"/>
          <w:sz w:val="32"/>
          <w:szCs w:val="20"/>
          <w:lang w:val="en-GB"/>
        </w:rPr>
        <w:t xml:space="preserve">NACK </w:t>
      </w:r>
      <w:r w:rsidR="00BC0C29">
        <w:rPr>
          <w:rFonts w:eastAsia="宋体" w:cs="Times New Roman"/>
          <w:b w:val="0"/>
          <w:sz w:val="32"/>
          <w:szCs w:val="20"/>
          <w:lang w:val="en-GB"/>
        </w:rPr>
        <w:t xml:space="preserve">SN </w:t>
      </w:r>
      <w:r>
        <w:rPr>
          <w:rFonts w:eastAsia="宋体" w:cs="Times New Roman"/>
          <w:b w:val="0"/>
          <w:sz w:val="32"/>
          <w:szCs w:val="20"/>
          <w:lang w:val="en-GB"/>
        </w:rPr>
        <w:t>range</w:t>
      </w:r>
      <w:r w:rsidR="002E7805">
        <w:rPr>
          <w:rFonts w:eastAsia="宋体" w:cs="Times New Roman"/>
          <w:b w:val="0"/>
          <w:sz w:val="32"/>
          <w:szCs w:val="20"/>
          <w:lang w:val="en-GB"/>
        </w:rPr>
        <w:t xml:space="preserve"> </w:t>
      </w:r>
      <w:r w:rsidR="002E7805" w:rsidRPr="0017084F">
        <w:rPr>
          <w:rFonts w:eastAsia="宋体" w:cs="Times New Roman"/>
          <w:b w:val="0"/>
          <w:sz w:val="32"/>
          <w:szCs w:val="20"/>
          <w:lang w:val="en-GB"/>
        </w:rPr>
        <w:t xml:space="preserve">  </w:t>
      </w:r>
    </w:p>
    <w:p w14:paraId="2B828D9F" w14:textId="1E6127EE" w:rsidR="00D35AB2" w:rsidRDefault="003E07BA" w:rsidP="007518A6">
      <w:pPr>
        <w:pStyle w:val="BodyText"/>
        <w:rPr>
          <w:lang w:val="en-GB" w:eastAsia="zh-CN"/>
        </w:rPr>
      </w:pPr>
      <w:r>
        <w:rPr>
          <w:lang w:val="en-GB" w:eastAsia="zh-CN"/>
        </w:rPr>
        <w:t xml:space="preserve">To indicate the NACK </w:t>
      </w:r>
      <w:r w:rsidR="00D138CF">
        <w:rPr>
          <w:lang w:val="en-GB" w:eastAsia="zh-CN"/>
        </w:rPr>
        <w:t xml:space="preserve">SN </w:t>
      </w:r>
      <w:r>
        <w:rPr>
          <w:lang w:val="en-GB" w:eastAsia="zh-CN"/>
        </w:rPr>
        <w:t>range of the lost RLC PDUs</w:t>
      </w:r>
      <w:r w:rsidR="00C45CFC">
        <w:rPr>
          <w:lang w:val="en-GB" w:eastAsia="zh-CN"/>
        </w:rPr>
        <w:t>,</w:t>
      </w:r>
      <w:r w:rsidR="0071194C">
        <w:rPr>
          <w:lang w:val="en-GB" w:eastAsia="zh-CN"/>
        </w:rPr>
        <w:t xml:space="preserve"> we could have the following </w:t>
      </w:r>
      <w:r w:rsidR="008179D8">
        <w:rPr>
          <w:lang w:val="en-GB" w:eastAsia="zh-CN"/>
        </w:rPr>
        <w:t>option</w:t>
      </w:r>
      <w:r w:rsidR="00CC446D">
        <w:rPr>
          <w:lang w:val="en-GB" w:eastAsia="zh-CN"/>
        </w:rPr>
        <w:t xml:space="preserve"> </w:t>
      </w:r>
      <w:r w:rsidR="00546CB4">
        <w:rPr>
          <w:lang w:val="en-GB" w:eastAsia="zh-CN"/>
        </w:rPr>
        <w:t>(</w:t>
      </w:r>
      <w:r w:rsidR="00CC446D">
        <w:rPr>
          <w:lang w:val="en-GB" w:eastAsia="zh-CN"/>
        </w:rPr>
        <w:t>alike the “</w:t>
      </w:r>
      <w:r w:rsidR="00CC446D" w:rsidRPr="00A501C9">
        <w:t xml:space="preserve">PDCP Control PDU for </w:t>
      </w:r>
      <w:r w:rsidR="00CC446D">
        <w:t xml:space="preserve">LWA </w:t>
      </w:r>
      <w:r w:rsidR="00CC446D" w:rsidRPr="00A501C9">
        <w:t>status report</w:t>
      </w:r>
      <w:r w:rsidR="00CC446D">
        <w:rPr>
          <w:lang w:val="en-GB" w:eastAsia="zh-CN"/>
        </w:rPr>
        <w:t>” in PDCP [3]</w:t>
      </w:r>
      <w:r w:rsidR="00546CB4">
        <w:rPr>
          <w:lang w:val="en-GB" w:eastAsia="zh-CN"/>
        </w:rPr>
        <w:t>)</w:t>
      </w:r>
      <w:r w:rsidR="0071194C">
        <w:rPr>
          <w:lang w:val="en-GB" w:eastAsia="zh-CN"/>
        </w:rPr>
        <w:t>:</w:t>
      </w:r>
    </w:p>
    <w:p w14:paraId="22AC7BB5" w14:textId="6C337C5A" w:rsidR="0071194C" w:rsidRPr="0071226B" w:rsidRDefault="00244B83" w:rsidP="007F105F">
      <w:pPr>
        <w:pStyle w:val="BodyText"/>
        <w:numPr>
          <w:ilvl w:val="0"/>
          <w:numId w:val="47"/>
        </w:numPr>
        <w:rPr>
          <w:b/>
          <w:lang w:val="en-GB" w:eastAsia="zh-CN"/>
        </w:rPr>
      </w:pPr>
      <w:r>
        <w:rPr>
          <w:lang w:val="en-GB" w:eastAsia="zh-CN"/>
        </w:rPr>
        <w:t>NACK_SN</w:t>
      </w:r>
      <w:r w:rsidR="0071194C">
        <w:rPr>
          <w:lang w:val="en-GB" w:eastAsia="zh-CN"/>
        </w:rPr>
        <w:t xml:space="preserve"> + N</w:t>
      </w:r>
      <w:r w:rsidR="004014A5">
        <w:rPr>
          <w:lang w:val="en-GB" w:eastAsia="zh-CN"/>
        </w:rPr>
        <w:t>LS</w:t>
      </w:r>
      <w:r w:rsidR="0071194C">
        <w:rPr>
          <w:lang w:val="en-GB" w:eastAsia="zh-CN"/>
        </w:rPr>
        <w:t xml:space="preserve"> (Number of </w:t>
      </w:r>
      <w:r w:rsidR="004014A5">
        <w:rPr>
          <w:lang w:val="en-GB" w:eastAsia="zh-CN"/>
        </w:rPr>
        <w:t>Lost</w:t>
      </w:r>
      <w:r w:rsidR="0071194C">
        <w:rPr>
          <w:lang w:val="en-GB" w:eastAsia="zh-CN"/>
        </w:rPr>
        <w:t xml:space="preserve"> </w:t>
      </w:r>
      <w:r w:rsidR="004014A5">
        <w:rPr>
          <w:lang w:val="en-GB" w:eastAsia="zh-CN"/>
        </w:rPr>
        <w:t>SN</w:t>
      </w:r>
      <w:r w:rsidR="0071194C">
        <w:rPr>
          <w:lang w:val="en-GB" w:eastAsia="zh-CN"/>
        </w:rPr>
        <w:t>)</w:t>
      </w:r>
    </w:p>
    <w:p w14:paraId="78684934" w14:textId="49FA959B" w:rsidR="008521D1" w:rsidRDefault="00DE3DF8" w:rsidP="007518A6">
      <w:pPr>
        <w:pStyle w:val="BodyText"/>
        <w:rPr>
          <w:lang w:val="en-GB" w:eastAsia="zh-CN"/>
        </w:rPr>
      </w:pPr>
      <w:r>
        <w:rPr>
          <w:lang w:eastAsia="ko-KR"/>
        </w:rPr>
        <w:t xml:space="preserve">The </w:t>
      </w:r>
      <w:r w:rsidR="004014A5">
        <w:rPr>
          <w:lang w:eastAsia="ko-KR"/>
        </w:rPr>
        <w:t>NLS</w:t>
      </w:r>
      <w:r>
        <w:rPr>
          <w:lang w:eastAsia="ko-KR"/>
        </w:rPr>
        <w:t xml:space="preserve"> field is to indicate t</w:t>
      </w:r>
      <w:r w:rsidR="00A83DAA">
        <w:rPr>
          <w:lang w:eastAsia="ko-KR"/>
        </w:rPr>
        <w:t xml:space="preserve">he number of </w:t>
      </w:r>
      <w:r w:rsidR="004A374E" w:rsidRPr="00293E19">
        <w:rPr>
          <w:noProof/>
        </w:rPr>
        <w:t>the SN</w:t>
      </w:r>
      <w:r w:rsidR="00384E27">
        <w:rPr>
          <w:noProof/>
        </w:rPr>
        <w:t>(s)</w:t>
      </w:r>
      <w:r w:rsidR="00EB455F">
        <w:rPr>
          <w:noProof/>
        </w:rPr>
        <w:t xml:space="preserve"> (starting from and including the NACK_SN)</w:t>
      </w:r>
      <w:r w:rsidR="004A374E" w:rsidRPr="00293E19">
        <w:rPr>
          <w:noProof/>
        </w:rPr>
        <w:t xml:space="preserve"> of the AMD PDU (or portions of it) that ha</w:t>
      </w:r>
      <w:r w:rsidR="00131466">
        <w:rPr>
          <w:noProof/>
        </w:rPr>
        <w:t>ve</w:t>
      </w:r>
      <w:r w:rsidR="004A374E" w:rsidRPr="00293E19">
        <w:rPr>
          <w:noProof/>
        </w:rPr>
        <w:t xml:space="preserve"> been detected as lost</w:t>
      </w:r>
      <w:r w:rsidR="00384E27">
        <w:rPr>
          <w:noProof/>
        </w:rPr>
        <w:t xml:space="preserve"> </w:t>
      </w:r>
      <w:r w:rsidR="004A374E" w:rsidRPr="00293E19">
        <w:rPr>
          <w:noProof/>
        </w:rPr>
        <w:t xml:space="preserve"> at the receiving side of the AM RLC entity</w:t>
      </w:r>
      <w:r w:rsidR="002C5264">
        <w:rPr>
          <w:lang w:eastAsia="ko-KR"/>
        </w:rPr>
        <w:t>.</w:t>
      </w:r>
      <w:r w:rsidR="00F140DA">
        <w:rPr>
          <w:lang w:eastAsia="ko-KR"/>
        </w:rPr>
        <w:t xml:space="preserve"> </w:t>
      </w:r>
      <w:r w:rsidR="0052463C">
        <w:rPr>
          <w:lang w:val="en-GB" w:eastAsia="zh-CN"/>
        </w:rPr>
        <w:t xml:space="preserve">The </w:t>
      </w:r>
      <w:r w:rsidR="00BD111C">
        <w:rPr>
          <w:lang w:val="en-GB" w:eastAsia="zh-CN"/>
        </w:rPr>
        <w:t>NLS</w:t>
      </w:r>
      <w:r w:rsidR="0052463C">
        <w:rPr>
          <w:lang w:val="en-GB" w:eastAsia="zh-CN"/>
        </w:rPr>
        <w:t xml:space="preserve"> field can be </w:t>
      </w:r>
      <w:r w:rsidR="000B32EB">
        <w:rPr>
          <w:lang w:val="en-GB" w:eastAsia="zh-CN"/>
        </w:rPr>
        <w:t>absent</w:t>
      </w:r>
      <w:r w:rsidR="00A82DDA">
        <w:rPr>
          <w:lang w:val="en-GB" w:eastAsia="zh-CN"/>
        </w:rPr>
        <w:t xml:space="preserve"> when there is only one </w:t>
      </w:r>
      <w:r w:rsidR="00F2536A">
        <w:rPr>
          <w:lang w:val="en-GB" w:eastAsia="zh-CN"/>
        </w:rPr>
        <w:t>NACKed SN</w:t>
      </w:r>
      <w:r w:rsidR="0052463C">
        <w:rPr>
          <w:lang w:val="en-GB" w:eastAsia="zh-CN"/>
        </w:rPr>
        <w:t>.</w:t>
      </w:r>
    </w:p>
    <w:p w14:paraId="3A98DBF1" w14:textId="07CCD3DE" w:rsidR="007A18A2" w:rsidRPr="00A86BB7" w:rsidRDefault="006F3865" w:rsidP="008E71A8">
      <w:pPr>
        <w:pStyle w:val="BodyText"/>
        <w:rPr>
          <w:b/>
          <w:lang w:val="en-GB" w:eastAsia="zh-CN"/>
        </w:rPr>
      </w:pPr>
      <w:r w:rsidRPr="00A86BB7">
        <w:rPr>
          <w:b/>
          <w:lang w:val="en-GB" w:eastAsia="zh-CN"/>
        </w:rPr>
        <w:t>Proposal</w:t>
      </w:r>
      <w:r w:rsidR="00A15FD8" w:rsidRPr="00A86BB7">
        <w:rPr>
          <w:b/>
          <w:lang w:val="en-GB" w:eastAsia="zh-CN"/>
        </w:rPr>
        <w:t xml:space="preserve"> </w:t>
      </w:r>
      <w:r w:rsidR="009D60FB">
        <w:rPr>
          <w:b/>
          <w:lang w:val="en-GB" w:eastAsia="zh-CN"/>
        </w:rPr>
        <w:t>5</w:t>
      </w:r>
      <w:r w:rsidRPr="00A86BB7">
        <w:rPr>
          <w:b/>
          <w:lang w:val="en-GB" w:eastAsia="zh-CN"/>
        </w:rPr>
        <w:t>:</w:t>
      </w:r>
      <w:r w:rsidR="00D4498F" w:rsidRPr="00A86BB7">
        <w:rPr>
          <w:b/>
          <w:lang w:val="en-GB" w:eastAsia="zh-CN"/>
        </w:rPr>
        <w:t xml:space="preserve"> </w:t>
      </w:r>
      <w:r w:rsidR="008E71A8" w:rsidRPr="00A86BB7">
        <w:rPr>
          <w:b/>
          <w:lang w:val="en-GB" w:eastAsia="zh-CN"/>
        </w:rPr>
        <w:t xml:space="preserve">To introduce a </w:t>
      </w:r>
      <w:r w:rsidR="000337CC">
        <w:rPr>
          <w:b/>
          <w:lang w:val="en-GB" w:eastAsia="zh-CN"/>
        </w:rPr>
        <w:t>NLS</w:t>
      </w:r>
      <w:r w:rsidR="008E71A8" w:rsidRPr="00A86BB7">
        <w:rPr>
          <w:b/>
          <w:lang w:val="en-GB" w:eastAsia="zh-CN"/>
        </w:rPr>
        <w:t xml:space="preserve"> (Number of </w:t>
      </w:r>
      <w:r w:rsidR="0043115C">
        <w:rPr>
          <w:b/>
          <w:lang w:val="en-GB" w:eastAsia="zh-CN"/>
        </w:rPr>
        <w:t>Lost</w:t>
      </w:r>
      <w:r w:rsidR="008E71A8" w:rsidRPr="00A86BB7">
        <w:rPr>
          <w:b/>
          <w:lang w:val="en-GB" w:eastAsia="zh-CN"/>
        </w:rPr>
        <w:t xml:space="preserve"> </w:t>
      </w:r>
      <w:r w:rsidR="009B5D9A">
        <w:rPr>
          <w:b/>
          <w:lang w:val="en-GB" w:eastAsia="zh-CN"/>
        </w:rPr>
        <w:t>SN</w:t>
      </w:r>
      <w:r w:rsidR="008E71A8" w:rsidRPr="00A86BB7">
        <w:rPr>
          <w:b/>
          <w:lang w:val="en-GB" w:eastAsia="zh-CN"/>
        </w:rPr>
        <w:t>) field</w:t>
      </w:r>
      <w:r w:rsidR="000003A7" w:rsidRPr="00A86BB7">
        <w:rPr>
          <w:b/>
          <w:lang w:val="en-GB" w:eastAsia="zh-CN"/>
        </w:rPr>
        <w:t xml:space="preserve"> indicating </w:t>
      </w:r>
      <w:r w:rsidR="000003A7" w:rsidRPr="00A86BB7">
        <w:rPr>
          <w:b/>
          <w:lang w:eastAsia="ko-KR"/>
        </w:rPr>
        <w:t xml:space="preserve">the number of </w:t>
      </w:r>
      <w:r w:rsidR="0004136D">
        <w:rPr>
          <w:b/>
          <w:lang w:eastAsia="ko-KR"/>
        </w:rPr>
        <w:t>lost</w:t>
      </w:r>
      <w:r w:rsidR="000003A7" w:rsidRPr="00A86BB7">
        <w:rPr>
          <w:b/>
          <w:lang w:eastAsia="ko-KR"/>
        </w:rPr>
        <w:t xml:space="preserve"> </w:t>
      </w:r>
      <w:r w:rsidR="00384E27">
        <w:rPr>
          <w:b/>
          <w:lang w:eastAsia="ko-KR"/>
        </w:rPr>
        <w:t>RLC SNs starting</w:t>
      </w:r>
      <w:r w:rsidR="000003A7" w:rsidRPr="00A86BB7">
        <w:rPr>
          <w:b/>
          <w:lang w:eastAsia="ko-KR"/>
        </w:rPr>
        <w:t xml:space="preserve"> from </w:t>
      </w:r>
      <w:r w:rsidR="0004136D">
        <w:rPr>
          <w:b/>
          <w:lang w:eastAsia="ko-KR"/>
        </w:rPr>
        <w:t xml:space="preserve">and including </w:t>
      </w:r>
      <w:r w:rsidR="000003A7" w:rsidRPr="00A86BB7">
        <w:rPr>
          <w:b/>
          <w:lang w:eastAsia="ko-KR"/>
        </w:rPr>
        <w:t>NACK_SN.</w:t>
      </w:r>
    </w:p>
    <w:p w14:paraId="1F684C27" w14:textId="29D2C133" w:rsidR="0052463C" w:rsidRDefault="00C5535A" w:rsidP="007518A6">
      <w:pPr>
        <w:pStyle w:val="BodyText"/>
        <w:rPr>
          <w:lang w:val="en-GB" w:eastAsia="zh-CN"/>
        </w:rPr>
      </w:pPr>
      <w:r>
        <w:rPr>
          <w:lang w:val="en-GB" w:eastAsia="zh-CN"/>
        </w:rPr>
        <w:t xml:space="preserve">The maximum number of lost SN should be less than the length of the reordering window (i.e. </w:t>
      </w:r>
      <w:r w:rsidRPr="009A00EA">
        <w:t>AM_Window_Size</w:t>
      </w:r>
      <w:r w:rsidR="0023653E">
        <w:t xml:space="preserve"> = half of the RLC SN.</w:t>
      </w:r>
      <w:r>
        <w:rPr>
          <w:lang w:val="en-GB" w:eastAsia="zh-CN"/>
        </w:rPr>
        <w:t>).</w:t>
      </w:r>
      <w:r w:rsidR="000214DE">
        <w:rPr>
          <w:lang w:val="en-GB" w:eastAsia="zh-CN"/>
        </w:rPr>
        <w:t xml:space="preserve"> For example, if the number of SN bits is 12 (i.e. value range of SN = [0, 4095]), </w:t>
      </w:r>
      <w:r w:rsidR="0056489C">
        <w:rPr>
          <w:lang w:val="en-GB" w:eastAsia="zh-CN"/>
        </w:rPr>
        <w:t>the number of NLS bits is 11 (i.e. value range of NLS = [</w:t>
      </w:r>
      <w:r w:rsidR="0009466D">
        <w:rPr>
          <w:lang w:val="en-GB" w:eastAsia="zh-CN"/>
        </w:rPr>
        <w:t>0, 2047</w:t>
      </w:r>
      <w:r w:rsidR="0056489C">
        <w:rPr>
          <w:lang w:val="en-GB" w:eastAsia="zh-CN"/>
        </w:rPr>
        <w:t>])</w:t>
      </w:r>
      <w:r w:rsidR="00FC7355">
        <w:rPr>
          <w:lang w:val="en-GB" w:eastAsia="zh-CN"/>
        </w:rPr>
        <w:t>.</w:t>
      </w:r>
    </w:p>
    <w:p w14:paraId="5D3FD1DF" w14:textId="45E4C08C" w:rsidR="00C5535A" w:rsidRPr="006D018D" w:rsidRDefault="00C5535A" w:rsidP="007518A6">
      <w:pPr>
        <w:pStyle w:val="BodyText"/>
        <w:rPr>
          <w:b/>
          <w:lang w:val="en-GB" w:eastAsia="zh-CN"/>
        </w:rPr>
      </w:pPr>
      <w:r w:rsidRPr="006D018D">
        <w:rPr>
          <w:b/>
          <w:lang w:val="en-GB" w:eastAsia="zh-CN"/>
        </w:rPr>
        <w:t>Proposal 6: The maximum number of NLS is half of the RLC SN.</w:t>
      </w:r>
    </w:p>
    <w:p w14:paraId="58CC1690" w14:textId="5FE1E8D3" w:rsidR="00FD5D45" w:rsidRPr="00FD5D45" w:rsidRDefault="00E679BB" w:rsidP="00D44491">
      <w:pPr>
        <w:pStyle w:val="Heading2"/>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bookmarkStart w:id="6" w:name="OLE_LINK21"/>
      <w:bookmarkStart w:id="7" w:name="OLE_LINK22"/>
      <w:bookmarkStart w:id="8" w:name="OLE_LINK30"/>
      <w:bookmarkStart w:id="9" w:name="OLE_LINK31"/>
      <w:r>
        <w:rPr>
          <w:rFonts w:eastAsia="宋体" w:cs="Times New Roman"/>
          <w:b w:val="0"/>
          <w:sz w:val="32"/>
          <w:szCs w:val="20"/>
          <w:lang w:val="en-GB"/>
        </w:rPr>
        <w:t>Extension indication(s)</w:t>
      </w:r>
      <w:r w:rsidR="00AA44A4">
        <w:rPr>
          <w:rFonts w:eastAsia="宋体" w:cs="Times New Roman"/>
          <w:b w:val="0"/>
          <w:sz w:val="32"/>
          <w:szCs w:val="20"/>
          <w:lang w:val="en-GB"/>
        </w:rPr>
        <w:t xml:space="preserve"> </w:t>
      </w:r>
      <w:r w:rsidR="00AA44A4" w:rsidRPr="0017084F">
        <w:rPr>
          <w:rFonts w:eastAsia="宋体" w:cs="Times New Roman"/>
          <w:b w:val="0"/>
          <w:sz w:val="32"/>
          <w:szCs w:val="20"/>
          <w:lang w:val="en-GB"/>
        </w:rPr>
        <w:t xml:space="preserve">  </w:t>
      </w:r>
      <w:bookmarkEnd w:id="6"/>
      <w:bookmarkEnd w:id="7"/>
      <w:bookmarkEnd w:id="8"/>
      <w:bookmarkEnd w:id="9"/>
    </w:p>
    <w:p w14:paraId="08DD9577" w14:textId="296DDB26" w:rsidR="008F00BF" w:rsidRDefault="007E02A9" w:rsidP="0083340A">
      <w:pPr>
        <w:overflowPunct w:val="0"/>
        <w:autoSpaceDE w:val="0"/>
        <w:autoSpaceDN w:val="0"/>
        <w:adjustRightInd w:val="0"/>
        <w:spacing w:after="180"/>
        <w:textAlignment w:val="baseline"/>
        <w:rPr>
          <w:lang w:eastAsia="zh-CN"/>
        </w:rPr>
      </w:pPr>
      <w:r>
        <w:rPr>
          <w:lang w:eastAsia="zh-CN"/>
        </w:rPr>
        <w:t>The extension indication field should be after the ACK_SN field as in LTE</w:t>
      </w:r>
      <w:r w:rsidR="00173FA8">
        <w:rPr>
          <w:lang w:eastAsia="zh-CN"/>
        </w:rPr>
        <w:t>. The number of bits required for the extension indications depends on the number of formats which follow the ACK_SN field</w:t>
      </w:r>
      <w:r w:rsidR="004D1C2E">
        <w:rPr>
          <w:lang w:eastAsia="zh-CN"/>
        </w:rPr>
        <w:t>.</w:t>
      </w:r>
      <w:r w:rsidR="00502CF9">
        <w:rPr>
          <w:lang w:eastAsia="zh-CN"/>
        </w:rPr>
        <w:t xml:space="preserve"> According</w:t>
      </w:r>
      <w:r w:rsidR="00C548CD">
        <w:rPr>
          <w:lang w:eastAsia="zh-CN"/>
        </w:rPr>
        <w:t xml:space="preserve"> to the analysis and proposals given above, we could have the following types of formats following the ACK_SN</w:t>
      </w:r>
      <w:r w:rsidR="00EE169D">
        <w:rPr>
          <w:lang w:eastAsia="zh-CN"/>
        </w:rPr>
        <w:t>:</w:t>
      </w:r>
    </w:p>
    <w:p w14:paraId="4466739B" w14:textId="5437AD0E" w:rsidR="00EE169D" w:rsidRDefault="00C92C7E" w:rsidP="00330A37">
      <w:pPr>
        <w:pStyle w:val="ListParagraph"/>
        <w:numPr>
          <w:ilvl w:val="0"/>
          <w:numId w:val="49"/>
        </w:numPr>
        <w:overflowPunct w:val="0"/>
        <w:autoSpaceDE w:val="0"/>
        <w:autoSpaceDN w:val="0"/>
        <w:adjustRightInd w:val="0"/>
        <w:spacing w:after="180"/>
        <w:ind w:firstLineChars="0"/>
        <w:textAlignment w:val="baseline"/>
      </w:pPr>
      <w:r>
        <w:t>Exten</w:t>
      </w:r>
      <w:r w:rsidR="00EC580A">
        <w:t>s</w:t>
      </w:r>
      <w:r>
        <w:t>ion</w:t>
      </w:r>
      <w:r w:rsidR="00EE169D">
        <w:t xml:space="preserve"> 1: </w:t>
      </w:r>
      <w:r>
        <w:t>NACK_SN</w:t>
      </w:r>
    </w:p>
    <w:p w14:paraId="77333B29" w14:textId="7D309902" w:rsidR="00EC580A" w:rsidRDefault="00EC580A" w:rsidP="00330A37">
      <w:pPr>
        <w:pStyle w:val="ListParagraph"/>
        <w:numPr>
          <w:ilvl w:val="0"/>
          <w:numId w:val="49"/>
        </w:numPr>
        <w:overflowPunct w:val="0"/>
        <w:autoSpaceDE w:val="0"/>
        <w:autoSpaceDN w:val="0"/>
        <w:adjustRightInd w:val="0"/>
        <w:spacing w:after="180"/>
        <w:ind w:firstLineChars="0"/>
        <w:textAlignment w:val="baseline"/>
      </w:pPr>
      <w:r>
        <w:t xml:space="preserve">Extension 2: </w:t>
      </w:r>
      <w:r w:rsidR="007E2114">
        <w:t>SOstart + SOend + NACK_SN</w:t>
      </w:r>
    </w:p>
    <w:p w14:paraId="12A228FD" w14:textId="53AB1A08" w:rsidR="008B32A8" w:rsidRDefault="008B32A8" w:rsidP="00330A37">
      <w:pPr>
        <w:pStyle w:val="ListParagraph"/>
        <w:numPr>
          <w:ilvl w:val="0"/>
          <w:numId w:val="49"/>
        </w:numPr>
        <w:overflowPunct w:val="0"/>
        <w:autoSpaceDE w:val="0"/>
        <w:autoSpaceDN w:val="0"/>
        <w:adjustRightInd w:val="0"/>
        <w:spacing w:after="180"/>
        <w:ind w:firstLineChars="0"/>
        <w:textAlignment w:val="baseline"/>
      </w:pPr>
      <w:r>
        <w:lastRenderedPageBreak/>
        <w:t>Extension 3:</w:t>
      </w:r>
      <w:r w:rsidR="006E4ABF">
        <w:t xml:space="preserve"> NACK_SN + NLS</w:t>
      </w:r>
    </w:p>
    <w:p w14:paraId="0CBCA920" w14:textId="179DE1E4" w:rsidR="00A45A1B" w:rsidRDefault="00A45A1B" w:rsidP="00330A37">
      <w:pPr>
        <w:pStyle w:val="ListParagraph"/>
        <w:numPr>
          <w:ilvl w:val="0"/>
          <w:numId w:val="49"/>
        </w:numPr>
        <w:overflowPunct w:val="0"/>
        <w:autoSpaceDE w:val="0"/>
        <w:autoSpaceDN w:val="0"/>
        <w:adjustRightInd w:val="0"/>
        <w:spacing w:after="180"/>
        <w:ind w:firstLineChars="0"/>
        <w:textAlignment w:val="baseline"/>
      </w:pPr>
      <w:r>
        <w:t>Extension 4: SOstart + SOend + NACK_SN</w:t>
      </w:r>
      <w:r w:rsidR="00033AF1">
        <w:t xml:space="preserve"> + </w:t>
      </w:r>
      <w:r w:rsidR="00626515">
        <w:t>NLS</w:t>
      </w:r>
    </w:p>
    <w:p w14:paraId="3964C0D4" w14:textId="0E588A43" w:rsidR="00D94970" w:rsidRDefault="00A52D9F" w:rsidP="00D44491">
      <w:pPr>
        <w:pStyle w:val="BodyText"/>
        <w:rPr>
          <w:rFonts w:eastAsiaTheme="minorEastAsia"/>
          <w:szCs w:val="20"/>
          <w:lang w:eastAsia="zh-CN"/>
        </w:rPr>
      </w:pPr>
      <w:r>
        <w:rPr>
          <w:rFonts w:eastAsiaTheme="minorEastAsia"/>
          <w:szCs w:val="20"/>
          <w:lang w:eastAsia="zh-CN"/>
        </w:rPr>
        <w:t>To</w:t>
      </w:r>
      <w:r w:rsidR="007513CF">
        <w:rPr>
          <w:rFonts w:eastAsiaTheme="minorEastAsia"/>
          <w:szCs w:val="20"/>
          <w:lang w:eastAsia="zh-CN"/>
        </w:rPr>
        <w:t xml:space="preserve"> differentiate the four typ</w:t>
      </w:r>
      <w:r>
        <w:rPr>
          <w:rFonts w:eastAsiaTheme="minorEastAsia"/>
          <w:szCs w:val="20"/>
          <w:lang w:eastAsia="zh-CN"/>
        </w:rPr>
        <w:t>es of Extensions as given above, we should have the following extension bits as mentioned in Proposal 4.</w:t>
      </w:r>
    </w:p>
    <w:p w14:paraId="6708D785" w14:textId="3D09F4C1" w:rsidR="00E3190B" w:rsidRPr="00AC0720" w:rsidRDefault="009D60FB" w:rsidP="00D44491">
      <w:pPr>
        <w:pStyle w:val="BodyText"/>
        <w:rPr>
          <w:rFonts w:eastAsiaTheme="minorEastAsia"/>
          <w:b/>
          <w:szCs w:val="20"/>
          <w:lang w:eastAsia="zh-CN"/>
        </w:rPr>
      </w:pPr>
      <w:r>
        <w:rPr>
          <w:rFonts w:eastAsiaTheme="minorEastAsia"/>
          <w:b/>
          <w:szCs w:val="20"/>
          <w:lang w:eastAsia="zh-CN"/>
        </w:rPr>
        <w:t xml:space="preserve">Proposal </w:t>
      </w:r>
      <w:r w:rsidR="005261CB">
        <w:rPr>
          <w:rFonts w:eastAsiaTheme="minorEastAsia"/>
          <w:b/>
          <w:szCs w:val="20"/>
          <w:lang w:eastAsia="zh-CN"/>
        </w:rPr>
        <w:t>7</w:t>
      </w:r>
      <w:r w:rsidR="00E3190B" w:rsidRPr="00AC0720">
        <w:rPr>
          <w:rFonts w:eastAsiaTheme="minorEastAsia"/>
          <w:b/>
          <w:szCs w:val="20"/>
          <w:lang w:eastAsia="zh-CN"/>
        </w:rPr>
        <w:t>: T</w:t>
      </w:r>
      <w:r w:rsidR="00D90F45" w:rsidRPr="00AC0720">
        <w:rPr>
          <w:rFonts w:eastAsiaTheme="minorEastAsia"/>
          <w:b/>
          <w:szCs w:val="20"/>
          <w:lang w:eastAsia="zh-CN"/>
        </w:rPr>
        <w:t xml:space="preserve">o introduce </w:t>
      </w:r>
      <w:r w:rsidR="00B801E7" w:rsidRPr="00AC0720">
        <w:rPr>
          <w:rFonts w:eastAsiaTheme="minorEastAsia"/>
          <w:b/>
          <w:szCs w:val="20"/>
          <w:lang w:eastAsia="zh-CN"/>
        </w:rPr>
        <w:t>the following</w:t>
      </w:r>
      <w:r w:rsidR="00D90F45" w:rsidRPr="00AC0720">
        <w:rPr>
          <w:rFonts w:eastAsiaTheme="minorEastAsia"/>
          <w:b/>
          <w:szCs w:val="20"/>
          <w:lang w:eastAsia="zh-CN"/>
        </w:rPr>
        <w:t xml:space="preserve"> extension bits:</w:t>
      </w:r>
    </w:p>
    <w:p w14:paraId="09C23735" w14:textId="2729FBCC" w:rsidR="00D90F45" w:rsidRPr="00AC0720" w:rsidRDefault="00D90F45" w:rsidP="00AC0720">
      <w:pPr>
        <w:pStyle w:val="BodyText"/>
        <w:numPr>
          <w:ilvl w:val="0"/>
          <w:numId w:val="50"/>
        </w:numPr>
        <w:rPr>
          <w:rFonts w:eastAsiaTheme="minorEastAsia"/>
          <w:b/>
          <w:szCs w:val="20"/>
          <w:lang w:eastAsia="zh-CN"/>
        </w:rPr>
      </w:pPr>
      <w:r w:rsidRPr="00AC0720">
        <w:rPr>
          <w:rFonts w:eastAsiaTheme="minorEastAsia"/>
          <w:b/>
          <w:szCs w:val="20"/>
          <w:lang w:eastAsia="zh-CN"/>
        </w:rPr>
        <w:t>E1:</w:t>
      </w:r>
      <w:r w:rsidR="009B38CD" w:rsidRPr="00AC0720">
        <w:rPr>
          <w:b/>
          <w:noProof/>
        </w:rPr>
        <w:t xml:space="preserve"> indicates whether </w:t>
      </w:r>
      <w:r w:rsidR="00F27924" w:rsidRPr="00AC0720">
        <w:rPr>
          <w:b/>
          <w:noProof/>
        </w:rPr>
        <w:t xml:space="preserve">or not a set of NACK_SN, E1, </w:t>
      </w:r>
      <w:r w:rsidR="009B38CD" w:rsidRPr="00AC0720">
        <w:rPr>
          <w:b/>
          <w:noProof/>
        </w:rPr>
        <w:t>E2</w:t>
      </w:r>
      <w:r w:rsidR="00892080" w:rsidRPr="00AC0720">
        <w:rPr>
          <w:b/>
          <w:noProof/>
        </w:rPr>
        <w:t xml:space="preserve"> and</w:t>
      </w:r>
      <w:r w:rsidR="00F27924" w:rsidRPr="00AC0720">
        <w:rPr>
          <w:b/>
          <w:noProof/>
        </w:rPr>
        <w:t xml:space="preserve"> E3</w:t>
      </w:r>
      <w:r w:rsidR="009B38CD" w:rsidRPr="00AC0720">
        <w:rPr>
          <w:b/>
          <w:noProof/>
        </w:rPr>
        <w:t xml:space="preserve"> follows.</w:t>
      </w:r>
    </w:p>
    <w:p w14:paraId="19D5FB0D" w14:textId="0A71E2B3" w:rsidR="00D90F45" w:rsidRPr="00AC0720" w:rsidRDefault="00D90F45" w:rsidP="00AC0720">
      <w:pPr>
        <w:pStyle w:val="BodyText"/>
        <w:numPr>
          <w:ilvl w:val="0"/>
          <w:numId w:val="50"/>
        </w:numPr>
        <w:rPr>
          <w:b/>
          <w:noProof/>
        </w:rPr>
      </w:pPr>
      <w:r w:rsidRPr="00AC0720">
        <w:rPr>
          <w:rFonts w:eastAsiaTheme="minorEastAsia"/>
          <w:b/>
          <w:szCs w:val="20"/>
          <w:lang w:eastAsia="zh-CN"/>
        </w:rPr>
        <w:t>E2:</w:t>
      </w:r>
      <w:r w:rsidR="00D638AF" w:rsidRPr="00AC0720">
        <w:rPr>
          <w:b/>
          <w:noProof/>
        </w:rPr>
        <w:t xml:space="preserve"> indicates whether or not a set of SOstart and SOend follows</w:t>
      </w:r>
      <w:r w:rsidR="00873B60" w:rsidRPr="00AC0720">
        <w:rPr>
          <w:b/>
          <w:noProof/>
        </w:rPr>
        <w:t>.</w:t>
      </w:r>
    </w:p>
    <w:p w14:paraId="28D9A378" w14:textId="3C2B2B18" w:rsidR="00D90F45" w:rsidRPr="00AC0720" w:rsidRDefault="00D90F45" w:rsidP="00AC0720">
      <w:pPr>
        <w:pStyle w:val="BodyText"/>
        <w:numPr>
          <w:ilvl w:val="0"/>
          <w:numId w:val="50"/>
        </w:numPr>
        <w:rPr>
          <w:rFonts w:eastAsiaTheme="minorEastAsia"/>
          <w:b/>
          <w:szCs w:val="20"/>
          <w:lang w:eastAsia="zh-CN"/>
        </w:rPr>
      </w:pPr>
      <w:r w:rsidRPr="00AC0720">
        <w:rPr>
          <w:rFonts w:eastAsiaTheme="minorEastAsia"/>
          <w:b/>
          <w:szCs w:val="20"/>
          <w:lang w:eastAsia="zh-CN"/>
        </w:rPr>
        <w:t>E3:</w:t>
      </w:r>
      <w:r w:rsidR="002D32AF" w:rsidRPr="00AC0720">
        <w:rPr>
          <w:rFonts w:eastAsiaTheme="minorEastAsia"/>
          <w:b/>
          <w:szCs w:val="20"/>
          <w:lang w:eastAsia="zh-CN"/>
        </w:rPr>
        <w:t xml:space="preserve"> </w:t>
      </w:r>
      <w:r w:rsidR="00891E64" w:rsidRPr="00AC0720">
        <w:rPr>
          <w:rFonts w:eastAsiaTheme="minorEastAsia"/>
          <w:b/>
          <w:szCs w:val="20"/>
          <w:lang w:eastAsia="zh-CN"/>
        </w:rPr>
        <w:t xml:space="preserve">indicates whether </w:t>
      </w:r>
      <w:r w:rsidR="00265B1A" w:rsidRPr="00AC0720">
        <w:rPr>
          <w:rFonts w:eastAsiaTheme="minorEastAsia"/>
          <w:b/>
          <w:szCs w:val="20"/>
          <w:lang w:eastAsia="zh-CN"/>
        </w:rPr>
        <w:t xml:space="preserve">or not </w:t>
      </w:r>
      <w:r w:rsidR="00891E64" w:rsidRPr="00AC0720">
        <w:rPr>
          <w:rFonts w:eastAsiaTheme="minorEastAsia"/>
          <w:b/>
          <w:szCs w:val="20"/>
          <w:lang w:eastAsia="zh-CN"/>
        </w:rPr>
        <w:t>NLS follows.</w:t>
      </w:r>
    </w:p>
    <w:p w14:paraId="57FEC1CA" w14:textId="77777777" w:rsidR="00330A37" w:rsidRPr="007E02A9" w:rsidRDefault="00330A37" w:rsidP="00D44491">
      <w:pPr>
        <w:pStyle w:val="BodyText"/>
        <w:rPr>
          <w:rFonts w:eastAsiaTheme="minorEastAsia"/>
          <w:szCs w:val="20"/>
          <w:lang w:eastAsia="zh-CN"/>
        </w:rPr>
      </w:pPr>
    </w:p>
    <w:p w14:paraId="1EFF6E14" w14:textId="77777777" w:rsidR="00F04983" w:rsidRDefault="00F04983" w:rsidP="000D1E97">
      <w:pPr>
        <w:pStyle w:val="Heading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482EA4D8" w14:textId="3D16AF40" w:rsidR="00AE3CA8" w:rsidRDefault="0008289E" w:rsidP="004A53B4">
      <w:pPr>
        <w:pStyle w:val="BodyText"/>
        <w:rPr>
          <w:rFonts w:eastAsia="宋体"/>
          <w:lang w:eastAsia="zh-CN"/>
        </w:rPr>
      </w:pPr>
      <w:r>
        <w:rPr>
          <w:rFonts w:eastAsia="宋体"/>
          <w:lang w:eastAsia="zh-CN"/>
        </w:rPr>
        <w:t>According to the analysis given above</w:t>
      </w:r>
      <w:r w:rsidR="00826473">
        <w:rPr>
          <w:rFonts w:eastAsia="宋体"/>
          <w:lang w:eastAsia="zh-CN"/>
        </w:rPr>
        <w:t>,</w:t>
      </w:r>
      <w:r w:rsidR="00F36C9C">
        <w:rPr>
          <w:rFonts w:eastAsia="宋体"/>
          <w:lang w:eastAsia="zh-CN"/>
        </w:rPr>
        <w:t xml:space="preserve"> </w:t>
      </w:r>
      <w:r w:rsidR="00826473">
        <w:rPr>
          <w:rFonts w:eastAsia="宋体"/>
          <w:lang w:eastAsia="zh-CN"/>
        </w:rPr>
        <w:t>we have the following proposals</w:t>
      </w:r>
      <w:r w:rsidR="00F36C9C">
        <w:rPr>
          <w:rFonts w:eastAsia="宋体"/>
          <w:lang w:eastAsia="zh-CN"/>
        </w:rPr>
        <w:t>.</w:t>
      </w:r>
      <w:r w:rsidR="00426BCD">
        <w:rPr>
          <w:rFonts w:eastAsia="宋体"/>
          <w:lang w:eastAsia="zh-CN"/>
        </w:rPr>
        <w:t xml:space="preserve"> An example of the RLC STATUS PDU format can be found in Annex B.</w:t>
      </w:r>
    </w:p>
    <w:p w14:paraId="54D424DE" w14:textId="77777777" w:rsidR="007D43A3" w:rsidRDefault="007D43A3" w:rsidP="007D43A3">
      <w:pPr>
        <w:pStyle w:val="BodyText"/>
        <w:rPr>
          <w:b/>
          <w:lang w:val="en-GB" w:eastAsia="zh-CN"/>
        </w:rPr>
      </w:pPr>
      <w:r w:rsidRPr="00A86BB7">
        <w:rPr>
          <w:b/>
          <w:lang w:val="en-GB" w:eastAsia="zh-CN"/>
        </w:rPr>
        <w:t>Proposal 1: CPT field is kept as in LTE.</w:t>
      </w:r>
    </w:p>
    <w:p w14:paraId="1754BB71" w14:textId="77777777" w:rsidR="003364AF" w:rsidRPr="00A86BB7" w:rsidRDefault="003364AF" w:rsidP="003364AF">
      <w:pPr>
        <w:pStyle w:val="BodyText"/>
        <w:rPr>
          <w:b/>
          <w:lang w:val="en-GB" w:eastAsia="zh-CN"/>
        </w:rPr>
      </w:pPr>
      <w:r w:rsidRPr="00A86BB7">
        <w:rPr>
          <w:b/>
          <w:lang w:val="en-GB" w:eastAsia="zh-CN"/>
        </w:rPr>
        <w:t>Proposal 2: ACK_SN field is kept as in LTE.</w:t>
      </w:r>
    </w:p>
    <w:p w14:paraId="420BEBB4" w14:textId="77777777" w:rsidR="001F61BB" w:rsidRDefault="001F61BB" w:rsidP="001F61BB">
      <w:pPr>
        <w:pStyle w:val="BodyText"/>
        <w:rPr>
          <w:b/>
          <w:lang w:val="en-GB" w:eastAsia="zh-CN"/>
        </w:rPr>
      </w:pPr>
      <w:r w:rsidRPr="00A86BB7">
        <w:rPr>
          <w:b/>
          <w:lang w:val="en-GB" w:eastAsia="zh-CN"/>
        </w:rPr>
        <w:t xml:space="preserve">Proposal </w:t>
      </w:r>
      <w:r>
        <w:rPr>
          <w:b/>
          <w:lang w:val="en-GB" w:eastAsia="zh-CN"/>
        </w:rPr>
        <w:t>3</w:t>
      </w:r>
      <w:r w:rsidRPr="00A86BB7">
        <w:rPr>
          <w:b/>
          <w:lang w:val="en-GB" w:eastAsia="zh-CN"/>
        </w:rPr>
        <w:t xml:space="preserve">: </w:t>
      </w:r>
      <w:r>
        <w:rPr>
          <w:b/>
          <w:lang w:val="en-GB" w:eastAsia="zh-CN"/>
        </w:rPr>
        <w:t>N</w:t>
      </w:r>
      <w:r w:rsidRPr="00A86BB7">
        <w:rPr>
          <w:b/>
          <w:lang w:val="en-GB" w:eastAsia="zh-CN"/>
        </w:rPr>
        <w:t>ACK_SN field is kept as in LTE.</w:t>
      </w:r>
    </w:p>
    <w:p w14:paraId="0252651B" w14:textId="77777777" w:rsidR="00CA487A" w:rsidRPr="00941A86" w:rsidRDefault="00CA487A" w:rsidP="00CA487A">
      <w:pPr>
        <w:pStyle w:val="BodyText"/>
        <w:rPr>
          <w:b/>
          <w:lang w:val="en-GB" w:eastAsia="zh-CN"/>
        </w:rPr>
      </w:pPr>
      <w:r w:rsidRPr="00941A86">
        <w:rPr>
          <w:b/>
          <w:lang w:val="en-GB" w:eastAsia="zh-CN"/>
        </w:rPr>
        <w:t xml:space="preserve">Proposal </w:t>
      </w:r>
      <w:r>
        <w:rPr>
          <w:b/>
          <w:lang w:val="en-GB" w:eastAsia="zh-CN"/>
        </w:rPr>
        <w:t>4</w:t>
      </w:r>
      <w:r w:rsidRPr="00941A86">
        <w:rPr>
          <w:b/>
          <w:lang w:val="en-GB" w:eastAsia="zh-CN"/>
        </w:rPr>
        <w:t xml:space="preserve">: </w:t>
      </w:r>
      <w:r w:rsidRPr="00941A86">
        <w:rPr>
          <w:b/>
          <w:noProof/>
        </w:rPr>
        <w:t>SOstart and SOend</w:t>
      </w:r>
      <w:r w:rsidRPr="00941A86">
        <w:rPr>
          <w:b/>
          <w:lang w:val="en-GB" w:eastAsia="zh-CN"/>
        </w:rPr>
        <w:t xml:space="preserve"> fields are kept as in LTE.</w:t>
      </w:r>
    </w:p>
    <w:p w14:paraId="1473E8E6" w14:textId="77777777" w:rsidR="00F33FD2" w:rsidRDefault="00F33FD2" w:rsidP="00F33FD2">
      <w:pPr>
        <w:pStyle w:val="BodyText"/>
        <w:rPr>
          <w:b/>
          <w:lang w:eastAsia="ko-KR"/>
        </w:rPr>
      </w:pPr>
      <w:r w:rsidRPr="00A86BB7">
        <w:rPr>
          <w:b/>
          <w:lang w:val="en-GB" w:eastAsia="zh-CN"/>
        </w:rPr>
        <w:t xml:space="preserve">Proposal </w:t>
      </w:r>
      <w:r>
        <w:rPr>
          <w:b/>
          <w:lang w:val="en-GB" w:eastAsia="zh-CN"/>
        </w:rPr>
        <w:t>5</w:t>
      </w:r>
      <w:r w:rsidRPr="00A86BB7">
        <w:rPr>
          <w:b/>
          <w:lang w:val="en-GB" w:eastAsia="zh-CN"/>
        </w:rPr>
        <w:t xml:space="preserve">: To introduce a </w:t>
      </w:r>
      <w:r>
        <w:rPr>
          <w:b/>
          <w:lang w:val="en-GB" w:eastAsia="zh-CN"/>
        </w:rPr>
        <w:t>NLS</w:t>
      </w:r>
      <w:r w:rsidRPr="00A86BB7">
        <w:rPr>
          <w:b/>
          <w:lang w:val="en-GB" w:eastAsia="zh-CN"/>
        </w:rPr>
        <w:t xml:space="preserve"> (Number of </w:t>
      </w:r>
      <w:r>
        <w:rPr>
          <w:b/>
          <w:lang w:val="en-GB" w:eastAsia="zh-CN"/>
        </w:rPr>
        <w:t>Lost</w:t>
      </w:r>
      <w:r w:rsidRPr="00A86BB7">
        <w:rPr>
          <w:b/>
          <w:lang w:val="en-GB" w:eastAsia="zh-CN"/>
        </w:rPr>
        <w:t xml:space="preserve"> </w:t>
      </w:r>
      <w:r>
        <w:rPr>
          <w:b/>
          <w:lang w:val="en-GB" w:eastAsia="zh-CN"/>
        </w:rPr>
        <w:t>SN</w:t>
      </w:r>
      <w:r w:rsidRPr="00A86BB7">
        <w:rPr>
          <w:b/>
          <w:lang w:val="en-GB" w:eastAsia="zh-CN"/>
        </w:rPr>
        <w:t xml:space="preserve">) field indicating </w:t>
      </w:r>
      <w:r w:rsidRPr="00A86BB7">
        <w:rPr>
          <w:b/>
          <w:lang w:eastAsia="ko-KR"/>
        </w:rPr>
        <w:t xml:space="preserve">the number of </w:t>
      </w:r>
      <w:r>
        <w:rPr>
          <w:b/>
          <w:lang w:eastAsia="ko-KR"/>
        </w:rPr>
        <w:t>lost</w:t>
      </w:r>
      <w:r w:rsidRPr="00A86BB7">
        <w:rPr>
          <w:b/>
          <w:lang w:eastAsia="ko-KR"/>
        </w:rPr>
        <w:t xml:space="preserve"> </w:t>
      </w:r>
      <w:r>
        <w:rPr>
          <w:b/>
          <w:lang w:eastAsia="ko-KR"/>
        </w:rPr>
        <w:t>RLC SNs starting</w:t>
      </w:r>
      <w:r w:rsidRPr="00A86BB7">
        <w:rPr>
          <w:b/>
          <w:lang w:eastAsia="ko-KR"/>
        </w:rPr>
        <w:t xml:space="preserve"> from </w:t>
      </w:r>
      <w:r>
        <w:rPr>
          <w:b/>
          <w:lang w:eastAsia="ko-KR"/>
        </w:rPr>
        <w:t xml:space="preserve">and including </w:t>
      </w:r>
      <w:r w:rsidRPr="00A86BB7">
        <w:rPr>
          <w:b/>
          <w:lang w:eastAsia="ko-KR"/>
        </w:rPr>
        <w:t>NACK_SN.</w:t>
      </w:r>
    </w:p>
    <w:p w14:paraId="1019884B" w14:textId="1EEB61FB" w:rsidR="00C04A7E" w:rsidRPr="00A86BB7" w:rsidRDefault="00C04A7E" w:rsidP="00F33FD2">
      <w:pPr>
        <w:pStyle w:val="BodyText"/>
        <w:rPr>
          <w:b/>
          <w:lang w:val="en-GB" w:eastAsia="zh-CN"/>
        </w:rPr>
      </w:pPr>
      <w:r w:rsidRPr="006D018D">
        <w:rPr>
          <w:b/>
          <w:lang w:val="en-GB" w:eastAsia="zh-CN"/>
        </w:rPr>
        <w:t>Proposal 6: The maximum number of NLS is half of the RLC SN.</w:t>
      </w:r>
    </w:p>
    <w:p w14:paraId="5C98BF1D" w14:textId="0022F536" w:rsidR="00ED2505" w:rsidRPr="00AC0720" w:rsidRDefault="00ED2505" w:rsidP="00ED2505">
      <w:pPr>
        <w:pStyle w:val="BodyText"/>
        <w:rPr>
          <w:rFonts w:eastAsiaTheme="minorEastAsia"/>
          <w:b/>
          <w:szCs w:val="20"/>
          <w:lang w:eastAsia="zh-CN"/>
        </w:rPr>
      </w:pPr>
      <w:r>
        <w:rPr>
          <w:rFonts w:eastAsiaTheme="minorEastAsia"/>
          <w:b/>
          <w:szCs w:val="20"/>
          <w:lang w:eastAsia="zh-CN"/>
        </w:rPr>
        <w:t xml:space="preserve">Proposal </w:t>
      </w:r>
      <w:r w:rsidR="005261CB">
        <w:rPr>
          <w:rFonts w:eastAsiaTheme="minorEastAsia"/>
          <w:b/>
          <w:szCs w:val="20"/>
          <w:lang w:eastAsia="zh-CN"/>
        </w:rPr>
        <w:t>7</w:t>
      </w:r>
      <w:r w:rsidRPr="00AC0720">
        <w:rPr>
          <w:rFonts w:eastAsiaTheme="minorEastAsia"/>
          <w:b/>
          <w:szCs w:val="20"/>
          <w:lang w:eastAsia="zh-CN"/>
        </w:rPr>
        <w:t>: To introduce the following extension bits:</w:t>
      </w:r>
    </w:p>
    <w:p w14:paraId="6AE8B1B2" w14:textId="77777777" w:rsidR="00ED2505" w:rsidRPr="00AC0720" w:rsidRDefault="00ED2505" w:rsidP="00ED2505">
      <w:pPr>
        <w:pStyle w:val="BodyText"/>
        <w:numPr>
          <w:ilvl w:val="0"/>
          <w:numId w:val="50"/>
        </w:numPr>
        <w:rPr>
          <w:rFonts w:eastAsiaTheme="minorEastAsia"/>
          <w:b/>
          <w:szCs w:val="20"/>
          <w:lang w:eastAsia="zh-CN"/>
        </w:rPr>
      </w:pPr>
      <w:r w:rsidRPr="00AC0720">
        <w:rPr>
          <w:rFonts w:eastAsiaTheme="minorEastAsia"/>
          <w:b/>
          <w:szCs w:val="20"/>
          <w:lang w:eastAsia="zh-CN"/>
        </w:rPr>
        <w:t>E1:</w:t>
      </w:r>
      <w:r w:rsidRPr="00AC0720">
        <w:rPr>
          <w:b/>
          <w:noProof/>
        </w:rPr>
        <w:t xml:space="preserve"> indicates whether or not a set of NACK_SN, E1, E2 and E3 follows.</w:t>
      </w:r>
    </w:p>
    <w:p w14:paraId="7BF5E4A9" w14:textId="77777777" w:rsidR="00ED2505" w:rsidRPr="00AC0720" w:rsidRDefault="00ED2505" w:rsidP="00ED2505">
      <w:pPr>
        <w:pStyle w:val="BodyText"/>
        <w:numPr>
          <w:ilvl w:val="0"/>
          <w:numId w:val="50"/>
        </w:numPr>
        <w:rPr>
          <w:b/>
          <w:noProof/>
        </w:rPr>
      </w:pPr>
      <w:r w:rsidRPr="00AC0720">
        <w:rPr>
          <w:rFonts w:eastAsiaTheme="minorEastAsia"/>
          <w:b/>
          <w:szCs w:val="20"/>
          <w:lang w:eastAsia="zh-CN"/>
        </w:rPr>
        <w:t>E2:</w:t>
      </w:r>
      <w:r w:rsidRPr="00AC0720">
        <w:rPr>
          <w:b/>
          <w:noProof/>
        </w:rPr>
        <w:t xml:space="preserve"> indicates whether or not a set of SOstart and SOend follows.</w:t>
      </w:r>
    </w:p>
    <w:p w14:paraId="23520FEC" w14:textId="77777777" w:rsidR="00ED2505" w:rsidRPr="00AC0720" w:rsidRDefault="00ED2505" w:rsidP="00ED2505">
      <w:pPr>
        <w:pStyle w:val="BodyText"/>
        <w:numPr>
          <w:ilvl w:val="0"/>
          <w:numId w:val="50"/>
        </w:numPr>
        <w:rPr>
          <w:rFonts w:eastAsiaTheme="minorEastAsia"/>
          <w:b/>
          <w:szCs w:val="20"/>
          <w:lang w:eastAsia="zh-CN"/>
        </w:rPr>
      </w:pPr>
      <w:r w:rsidRPr="00AC0720">
        <w:rPr>
          <w:rFonts w:eastAsiaTheme="minorEastAsia"/>
          <w:b/>
          <w:szCs w:val="20"/>
          <w:lang w:eastAsia="zh-CN"/>
        </w:rPr>
        <w:t>E3: indicates whether or not NLS follows.</w:t>
      </w:r>
    </w:p>
    <w:p w14:paraId="3F3CE4AE" w14:textId="77777777" w:rsidR="00685BA3" w:rsidRPr="00ED2505" w:rsidRDefault="00685BA3" w:rsidP="007D43A3">
      <w:pPr>
        <w:pStyle w:val="BodyText"/>
        <w:rPr>
          <w:b/>
          <w:lang w:eastAsia="zh-CN"/>
        </w:rPr>
      </w:pPr>
    </w:p>
    <w:p w14:paraId="2ED81DC5" w14:textId="2DAD9C46" w:rsidR="00F04983" w:rsidRDefault="002D4450" w:rsidP="00F04983">
      <w:pPr>
        <w:pStyle w:val="Heading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w:t>
      </w:r>
    </w:p>
    <w:bookmarkEnd w:id="4"/>
    <w:bookmarkEnd w:id="5"/>
    <w:p w14:paraId="266722F6" w14:textId="4E65418A" w:rsidR="00063477" w:rsidRDefault="00063477" w:rsidP="00063477">
      <w:pPr>
        <w:pStyle w:val="BodyText"/>
        <w:numPr>
          <w:ilvl w:val="0"/>
          <w:numId w:val="24"/>
        </w:numPr>
        <w:rPr>
          <w:rFonts w:eastAsia="宋体"/>
          <w:kern w:val="2"/>
          <w:szCs w:val="20"/>
          <w:lang w:eastAsia="zh-CN"/>
        </w:rPr>
      </w:pPr>
      <w:r w:rsidRPr="00906AEB">
        <w:rPr>
          <w:rFonts w:eastAsia="宋体"/>
          <w:kern w:val="2"/>
          <w:szCs w:val="20"/>
          <w:lang w:eastAsia="zh-CN"/>
        </w:rPr>
        <w:t>Chairman's Notes RAN</w:t>
      </w:r>
      <w:r w:rsidR="00DD6704">
        <w:rPr>
          <w:rFonts w:eastAsia="宋体"/>
          <w:kern w:val="2"/>
          <w:szCs w:val="20"/>
          <w:lang w:eastAsia="zh-CN"/>
        </w:rPr>
        <w:t>2</w:t>
      </w:r>
      <w:r>
        <w:rPr>
          <w:rFonts w:eastAsia="宋体"/>
          <w:kern w:val="2"/>
          <w:szCs w:val="20"/>
          <w:lang w:eastAsia="zh-CN"/>
        </w:rPr>
        <w:t>#</w:t>
      </w:r>
      <w:r w:rsidR="00DD6704">
        <w:rPr>
          <w:rFonts w:eastAsia="宋体"/>
          <w:kern w:val="2"/>
          <w:szCs w:val="20"/>
          <w:lang w:eastAsia="zh-CN"/>
        </w:rPr>
        <w:t>97</w:t>
      </w:r>
      <w:r>
        <w:rPr>
          <w:rFonts w:eastAsia="宋体"/>
          <w:kern w:val="2"/>
          <w:szCs w:val="20"/>
          <w:lang w:eastAsia="zh-CN"/>
        </w:rPr>
        <w:t>bis</w:t>
      </w:r>
    </w:p>
    <w:p w14:paraId="53B997E7" w14:textId="072086BB" w:rsidR="005C2EAF" w:rsidRDefault="005C2EAF" w:rsidP="00A1592A">
      <w:pPr>
        <w:pStyle w:val="BodyText"/>
        <w:numPr>
          <w:ilvl w:val="0"/>
          <w:numId w:val="24"/>
        </w:numPr>
        <w:rPr>
          <w:rFonts w:eastAsia="宋体"/>
          <w:kern w:val="2"/>
          <w:szCs w:val="20"/>
          <w:lang w:eastAsia="zh-CN"/>
        </w:rPr>
      </w:pPr>
      <w:r w:rsidRPr="00EB2ED7">
        <w:rPr>
          <w:rFonts w:eastAsia="宋体"/>
          <w:kern w:val="2"/>
          <w:szCs w:val="20"/>
          <w:lang w:eastAsia="zh-CN"/>
        </w:rPr>
        <w:t>TS 36.322, “</w:t>
      </w:r>
      <w:r w:rsidR="00EB2ED7" w:rsidRPr="00EB2ED7">
        <w:rPr>
          <w:rFonts w:eastAsia="宋体"/>
          <w:kern w:val="2"/>
          <w:szCs w:val="20"/>
          <w:lang w:eastAsia="zh-CN"/>
        </w:rPr>
        <w:t>Radio Link Control (RLC) protocol specification</w:t>
      </w:r>
      <w:r w:rsidRPr="00EB2ED7">
        <w:rPr>
          <w:rFonts w:eastAsia="宋体"/>
          <w:kern w:val="2"/>
          <w:szCs w:val="20"/>
          <w:lang w:eastAsia="zh-CN"/>
        </w:rPr>
        <w:t>”</w:t>
      </w:r>
    </w:p>
    <w:p w14:paraId="52D59681" w14:textId="3584A127" w:rsidR="001A135C" w:rsidRPr="008464F7" w:rsidRDefault="001A135C" w:rsidP="008F3F8D">
      <w:pPr>
        <w:pStyle w:val="BodyText"/>
        <w:numPr>
          <w:ilvl w:val="0"/>
          <w:numId w:val="24"/>
        </w:numPr>
        <w:rPr>
          <w:rFonts w:eastAsia="宋体"/>
          <w:kern w:val="2"/>
          <w:szCs w:val="20"/>
          <w:lang w:eastAsia="zh-CN"/>
        </w:rPr>
      </w:pPr>
      <w:r w:rsidRPr="008464F7">
        <w:rPr>
          <w:rFonts w:eastAsia="宋体"/>
          <w:kern w:val="2"/>
          <w:szCs w:val="20"/>
          <w:lang w:eastAsia="zh-CN"/>
        </w:rPr>
        <w:t>TS 36.323, “</w:t>
      </w:r>
      <w:r w:rsidR="00BA18E0" w:rsidRPr="008464F7">
        <w:rPr>
          <w:rFonts w:eastAsia="宋体"/>
          <w:kern w:val="2"/>
          <w:szCs w:val="20"/>
          <w:lang w:eastAsia="zh-CN"/>
        </w:rPr>
        <w:t>Packet Data Convergence Protocol (PDCP) specification</w:t>
      </w:r>
      <w:r w:rsidRPr="008464F7">
        <w:rPr>
          <w:rFonts w:eastAsia="宋体"/>
          <w:kern w:val="2"/>
          <w:szCs w:val="20"/>
          <w:lang w:eastAsia="zh-CN"/>
        </w:rPr>
        <w:t>”</w:t>
      </w:r>
    </w:p>
    <w:p w14:paraId="426BD314" w14:textId="77777777" w:rsidR="00CA2EC4" w:rsidRDefault="00CA2EC4" w:rsidP="00CA2EC4">
      <w:pPr>
        <w:pStyle w:val="BodyText"/>
        <w:rPr>
          <w:rFonts w:eastAsia="宋体"/>
          <w:kern w:val="2"/>
          <w:szCs w:val="20"/>
          <w:lang w:eastAsia="zh-CN"/>
        </w:rPr>
      </w:pPr>
    </w:p>
    <w:p w14:paraId="3D8D8114" w14:textId="3C9C4B99" w:rsidR="00CA2EC4" w:rsidRDefault="00CA2EC4" w:rsidP="00423E5E">
      <w:pPr>
        <w:pStyle w:val="Heading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423E5E">
        <w:rPr>
          <w:rFonts w:cs="Times New Roman"/>
          <w:b w:val="0"/>
          <w:bCs w:val="0"/>
          <w:kern w:val="0"/>
          <w:sz w:val="36"/>
          <w:szCs w:val="20"/>
          <w:lang w:val="fr-FR"/>
        </w:rPr>
        <w:t xml:space="preserve">Annex A: </w:t>
      </w:r>
      <w:r w:rsidR="005D0341">
        <w:rPr>
          <w:rFonts w:cs="Times New Roman"/>
          <w:b w:val="0"/>
          <w:bCs w:val="0"/>
          <w:kern w:val="0"/>
          <w:sz w:val="36"/>
          <w:szCs w:val="20"/>
          <w:lang w:val="fr-FR"/>
        </w:rPr>
        <w:t>RLC STATUS PDU of LTE</w:t>
      </w:r>
    </w:p>
    <w:p w14:paraId="63ED37FF" w14:textId="41132CBF" w:rsidR="00AA3A32" w:rsidRPr="008A6015" w:rsidRDefault="00AA3A32" w:rsidP="008A6015">
      <w:pPr>
        <w:pStyle w:val="BodyText"/>
        <w:rPr>
          <w:lang w:val="fr-FR" w:eastAsia="zh-CN"/>
        </w:rPr>
      </w:pPr>
      <w:r>
        <w:rPr>
          <w:rFonts w:eastAsiaTheme="minorEastAsia"/>
          <w:lang w:eastAsia="zh-CN"/>
        </w:rPr>
        <w:t>The following diagrams are extracted from 36.322</w:t>
      </w:r>
      <w:r w:rsidR="006A001A">
        <w:rPr>
          <w:rFonts w:eastAsiaTheme="minorEastAsia"/>
          <w:lang w:eastAsia="zh-CN"/>
        </w:rPr>
        <w:t xml:space="preserve"> [2]</w:t>
      </w:r>
      <w:r>
        <w:rPr>
          <w:rFonts w:eastAsiaTheme="minorEastAsia"/>
          <w:lang w:eastAsia="zh-CN"/>
        </w:rPr>
        <w:t>.</w:t>
      </w:r>
    </w:p>
    <w:p w14:paraId="14F365CD" w14:textId="77777777" w:rsidR="008A6015" w:rsidRPr="00461AED" w:rsidRDefault="008A6015" w:rsidP="008A6015">
      <w:pPr>
        <w:pStyle w:val="TH"/>
        <w:rPr>
          <w:rFonts w:eastAsia="MS Mincho"/>
          <w:lang w:eastAsia="ja-JP"/>
        </w:rPr>
      </w:pPr>
      <w:r w:rsidRPr="00461AED">
        <w:object w:dxaOrig="6045" w:dyaOrig="3685" w14:anchorId="2C76A011">
          <v:shape id="_x0000_i1025" type="#_x0000_t75" style="width:302.25pt;height:184.5pt" o:ole="">
            <v:imagedata r:id="rId8" o:title=""/>
          </v:shape>
          <o:OLEObject Type="Embed" ProgID="Visio.Drawing.11" ShapeID="_x0000_i1025" DrawAspect="Content" ObjectID="_1555514100" r:id="rId9"/>
        </w:object>
      </w:r>
    </w:p>
    <w:p w14:paraId="589530BA" w14:textId="77777777" w:rsidR="008A6015" w:rsidRDefault="008A6015" w:rsidP="008A6015">
      <w:pPr>
        <w:pStyle w:val="TF"/>
        <w:rPr>
          <w:lang w:eastAsia="ja-JP"/>
        </w:rPr>
      </w:pPr>
      <w:r w:rsidRPr="00461AED">
        <w:t xml:space="preserve">Figure </w:t>
      </w:r>
      <w:r w:rsidRPr="00461AED">
        <w:rPr>
          <w:rFonts w:eastAsia="MS Mincho"/>
          <w:lang w:eastAsia="ja-JP"/>
        </w:rPr>
        <w:t>6</w:t>
      </w:r>
      <w:r w:rsidRPr="00461AED">
        <w:t>.</w:t>
      </w:r>
      <w:r w:rsidRPr="00461AED">
        <w:rPr>
          <w:rFonts w:eastAsia="MS Mincho"/>
          <w:lang w:eastAsia="ja-JP"/>
        </w:rPr>
        <w:t>2.1.6-1</w:t>
      </w:r>
      <w:r w:rsidRPr="00461AED">
        <w:t xml:space="preserve">: </w:t>
      </w:r>
      <w:r w:rsidRPr="00461AED">
        <w:rPr>
          <w:rFonts w:eastAsia="MS Mincho"/>
          <w:lang w:eastAsia="ja-JP"/>
        </w:rPr>
        <w:t>STATUS PDU</w:t>
      </w:r>
      <w:r>
        <w:rPr>
          <w:lang w:eastAsia="ja-JP"/>
        </w:rPr>
        <w:t xml:space="preserve"> with 10 bit SN</w:t>
      </w:r>
    </w:p>
    <w:p w14:paraId="6E7B45CE" w14:textId="77777777" w:rsidR="008A6015" w:rsidRPr="00461AED" w:rsidRDefault="008A6015" w:rsidP="008A6015">
      <w:pPr>
        <w:pStyle w:val="TH"/>
        <w:rPr>
          <w:lang w:eastAsia="ja-JP"/>
        </w:rPr>
      </w:pPr>
      <w:r>
        <w:object w:dxaOrig="5902" w:dyaOrig="4283" w14:anchorId="5DE77EAC">
          <v:shape id="_x0000_i1026" type="#_x0000_t75" style="width:294.75pt;height:214.5pt" o:ole="">
            <v:imagedata r:id="rId10" o:title=""/>
          </v:shape>
          <o:OLEObject Type="Embed" ProgID="Visio.Drawing.11" ShapeID="_x0000_i1026" DrawAspect="Content" ObjectID="_1555514101" r:id="rId11"/>
        </w:object>
      </w:r>
    </w:p>
    <w:p w14:paraId="0A31E1CE" w14:textId="77777777" w:rsidR="008A6015" w:rsidRPr="00461AED" w:rsidRDefault="008A6015" w:rsidP="008A6015">
      <w:pPr>
        <w:pStyle w:val="TF"/>
        <w:rPr>
          <w:rFonts w:eastAsia="MS Mincho"/>
          <w:lang w:eastAsia="ja-JP"/>
        </w:rPr>
      </w:pPr>
      <w:r w:rsidRPr="00461AED">
        <w:t xml:space="preserve">Figure </w:t>
      </w:r>
      <w:r w:rsidRPr="00461AED">
        <w:rPr>
          <w:lang w:eastAsia="ja-JP"/>
        </w:rPr>
        <w:t>6</w:t>
      </w:r>
      <w:r w:rsidRPr="00461AED">
        <w:t>.</w:t>
      </w:r>
      <w:r>
        <w:rPr>
          <w:lang w:eastAsia="ja-JP"/>
        </w:rPr>
        <w:t>2.1.6-2</w:t>
      </w:r>
      <w:r w:rsidRPr="00461AED">
        <w:t xml:space="preserve">: </w:t>
      </w:r>
      <w:r w:rsidRPr="00461AED">
        <w:rPr>
          <w:lang w:eastAsia="ja-JP"/>
        </w:rPr>
        <w:t>STATUS PDU</w:t>
      </w:r>
      <w:r>
        <w:rPr>
          <w:lang w:eastAsia="ja-JP"/>
        </w:rPr>
        <w:t xml:space="preserve"> with 16 bit SN and </w:t>
      </w:r>
      <w:r>
        <w:rPr>
          <w:rFonts w:hint="eastAsia"/>
          <w:lang w:eastAsia="ja-JP"/>
        </w:rPr>
        <w:t xml:space="preserve">with 16 bit </w:t>
      </w:r>
      <w:r>
        <w:rPr>
          <w:lang w:eastAsia="ja-JP"/>
        </w:rPr>
        <w:t>SOstart and SOend fields</w:t>
      </w:r>
    </w:p>
    <w:p w14:paraId="789DBBCC" w14:textId="559F1EE3" w:rsidR="00CA2EC4" w:rsidRPr="008A6015" w:rsidRDefault="00CA2EC4" w:rsidP="008A6015">
      <w:pPr>
        <w:pStyle w:val="BodyText"/>
        <w:rPr>
          <w:rFonts w:eastAsia="宋体"/>
          <w:kern w:val="2"/>
          <w:szCs w:val="20"/>
          <w:lang w:val="en-GB" w:eastAsia="zh-CN"/>
        </w:rPr>
      </w:pPr>
    </w:p>
    <w:p w14:paraId="042221C8" w14:textId="77777777" w:rsidR="008A6015" w:rsidRDefault="008A6015" w:rsidP="008A6015">
      <w:pPr>
        <w:pStyle w:val="BodyText"/>
        <w:rPr>
          <w:rFonts w:eastAsia="宋体"/>
          <w:kern w:val="2"/>
          <w:szCs w:val="20"/>
          <w:lang w:eastAsia="zh-CN"/>
        </w:rPr>
      </w:pPr>
    </w:p>
    <w:p w14:paraId="3E757148" w14:textId="343BC2E4" w:rsidR="00CA2EC4" w:rsidRDefault="00CA2EC4" w:rsidP="00423E5E">
      <w:pPr>
        <w:pStyle w:val="Heading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423E5E">
        <w:rPr>
          <w:rFonts w:cs="Times New Roman"/>
          <w:b w:val="0"/>
          <w:bCs w:val="0"/>
          <w:kern w:val="0"/>
          <w:sz w:val="36"/>
          <w:szCs w:val="20"/>
          <w:lang w:val="fr-FR"/>
        </w:rPr>
        <w:lastRenderedPageBreak/>
        <w:t xml:space="preserve">Annex B: </w:t>
      </w:r>
      <w:r w:rsidR="0031193F">
        <w:rPr>
          <w:rFonts w:cs="Times New Roman"/>
          <w:b w:val="0"/>
          <w:bCs w:val="0"/>
          <w:kern w:val="0"/>
          <w:sz w:val="36"/>
          <w:szCs w:val="20"/>
          <w:lang w:val="fr-FR"/>
        </w:rPr>
        <w:t>RLC STATUS PDU of NR</w:t>
      </w:r>
    </w:p>
    <w:p w14:paraId="7AC33C15" w14:textId="5E7AAEA1" w:rsidR="005F393C" w:rsidRPr="005F393C" w:rsidRDefault="00A23B54" w:rsidP="00936E8E">
      <w:pPr>
        <w:pStyle w:val="BodyText"/>
        <w:jc w:val="center"/>
        <w:rPr>
          <w:lang w:val="fr-FR" w:eastAsia="zh-CN"/>
        </w:rPr>
      </w:pPr>
      <w:r>
        <w:object w:dxaOrig="5821" w:dyaOrig="6631" w14:anchorId="27D2D679">
          <v:shape id="_x0000_i1027" type="#_x0000_t75" style="width:291pt;height:331.5pt" o:ole="">
            <v:imagedata r:id="rId12" o:title=""/>
          </v:shape>
          <o:OLEObject Type="Embed" ProgID="Visio.Drawing.15" ShapeID="_x0000_i1027" DrawAspect="Content" ObjectID="_1555514102" r:id="rId13"/>
        </w:object>
      </w:r>
    </w:p>
    <w:sectPr w:rsidR="005F393C" w:rsidRPr="005F393C" w:rsidSect="009435B6">
      <w:headerReference w:type="default" r:id="rId14"/>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872160" w14:textId="77777777" w:rsidR="007F21AD" w:rsidRDefault="007F21AD">
      <w:r>
        <w:separator/>
      </w:r>
    </w:p>
  </w:endnote>
  <w:endnote w:type="continuationSeparator" w:id="0">
    <w:p w14:paraId="67BAC17D" w14:textId="77777777" w:rsidR="007F21AD" w:rsidRDefault="007F2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0A3FD8" w14:textId="77777777" w:rsidR="007F21AD" w:rsidRDefault="007F21AD">
      <w:r>
        <w:separator/>
      </w:r>
    </w:p>
  </w:footnote>
  <w:footnote w:type="continuationSeparator" w:id="0">
    <w:p w14:paraId="55E90871" w14:textId="77777777" w:rsidR="007F21AD" w:rsidRDefault="007F21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83D6D4"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470653"/>
    <w:multiLevelType w:val="hybridMultilevel"/>
    <w:tmpl w:val="AF721D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5D24D6F"/>
    <w:multiLevelType w:val="hybridMultilevel"/>
    <w:tmpl w:val="D70EB156"/>
    <w:lvl w:ilvl="0" w:tplc="00000003">
      <w:numFmt w:val="bullet"/>
      <w:lvlText w:val="-"/>
      <w:lvlJc w:val="left"/>
      <w:pPr>
        <w:ind w:left="840" w:hanging="420"/>
      </w:pPr>
      <w:rPr>
        <w:rFonts w:ascii="Arial" w:hAnsi="Arial" w:cs="Arial" w:hint="default"/>
        <w:lang w:val="en-US" w:eastAsia="ko-KR"/>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1">
    <w:nsid w:val="24760B2C"/>
    <w:multiLevelType w:val="hybridMultilevel"/>
    <w:tmpl w:val="ABBCE8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B033EB8"/>
    <w:multiLevelType w:val="hybridMultilevel"/>
    <w:tmpl w:val="9E7CAA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5">
    <w:nsid w:val="358A3ED0"/>
    <w:multiLevelType w:val="hybridMultilevel"/>
    <w:tmpl w:val="C9FA02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0AD72AB"/>
    <w:multiLevelType w:val="hybridMultilevel"/>
    <w:tmpl w:val="D31C5B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3">
    <w:nsid w:val="4CA63E7F"/>
    <w:multiLevelType w:val="hybridMultilevel"/>
    <w:tmpl w:val="968C20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3E94C3A"/>
    <w:multiLevelType w:val="hybridMultilevel"/>
    <w:tmpl w:val="31CE1668"/>
    <w:lvl w:ilvl="0" w:tplc="E30AA0C0">
      <w:start w:val="1"/>
      <w:numFmt w:val="bullet"/>
      <w:lvlText w:val="•"/>
      <w:lvlJc w:val="left"/>
      <w:pPr>
        <w:tabs>
          <w:tab w:val="num" w:pos="720"/>
        </w:tabs>
        <w:ind w:left="720" w:hanging="360"/>
      </w:pPr>
      <w:rPr>
        <w:rFonts w:ascii="Arial" w:hAnsi="Arial" w:hint="default"/>
      </w:rPr>
    </w:lvl>
    <w:lvl w:ilvl="1" w:tplc="75D84066">
      <w:start w:val="703"/>
      <w:numFmt w:val="bullet"/>
      <w:lvlText w:val="•"/>
      <w:lvlJc w:val="left"/>
      <w:pPr>
        <w:tabs>
          <w:tab w:val="num" w:pos="1440"/>
        </w:tabs>
        <w:ind w:left="1440" w:hanging="360"/>
      </w:pPr>
      <w:rPr>
        <w:rFonts w:ascii="Arial" w:hAnsi="Arial" w:hint="default"/>
      </w:rPr>
    </w:lvl>
    <w:lvl w:ilvl="2" w:tplc="DE8E7A00">
      <w:start w:val="703"/>
      <w:numFmt w:val="bullet"/>
      <w:lvlText w:val="•"/>
      <w:lvlJc w:val="left"/>
      <w:pPr>
        <w:tabs>
          <w:tab w:val="num" w:pos="2160"/>
        </w:tabs>
        <w:ind w:left="2160" w:hanging="360"/>
      </w:pPr>
      <w:rPr>
        <w:rFonts w:ascii="Arial" w:hAnsi="Arial" w:hint="default"/>
      </w:rPr>
    </w:lvl>
    <w:lvl w:ilvl="3" w:tplc="E0026652" w:tentative="1">
      <w:start w:val="1"/>
      <w:numFmt w:val="bullet"/>
      <w:lvlText w:val="•"/>
      <w:lvlJc w:val="left"/>
      <w:pPr>
        <w:tabs>
          <w:tab w:val="num" w:pos="2880"/>
        </w:tabs>
        <w:ind w:left="2880" w:hanging="360"/>
      </w:pPr>
      <w:rPr>
        <w:rFonts w:ascii="Arial" w:hAnsi="Arial" w:hint="default"/>
      </w:rPr>
    </w:lvl>
    <w:lvl w:ilvl="4" w:tplc="C7D86284" w:tentative="1">
      <w:start w:val="1"/>
      <w:numFmt w:val="bullet"/>
      <w:lvlText w:val="•"/>
      <w:lvlJc w:val="left"/>
      <w:pPr>
        <w:tabs>
          <w:tab w:val="num" w:pos="3600"/>
        </w:tabs>
        <w:ind w:left="3600" w:hanging="360"/>
      </w:pPr>
      <w:rPr>
        <w:rFonts w:ascii="Arial" w:hAnsi="Arial" w:hint="default"/>
      </w:rPr>
    </w:lvl>
    <w:lvl w:ilvl="5" w:tplc="E3865234" w:tentative="1">
      <w:start w:val="1"/>
      <w:numFmt w:val="bullet"/>
      <w:lvlText w:val="•"/>
      <w:lvlJc w:val="left"/>
      <w:pPr>
        <w:tabs>
          <w:tab w:val="num" w:pos="4320"/>
        </w:tabs>
        <w:ind w:left="4320" w:hanging="360"/>
      </w:pPr>
      <w:rPr>
        <w:rFonts w:ascii="Arial" w:hAnsi="Arial" w:hint="default"/>
      </w:rPr>
    </w:lvl>
    <w:lvl w:ilvl="6" w:tplc="0478DB0A" w:tentative="1">
      <w:start w:val="1"/>
      <w:numFmt w:val="bullet"/>
      <w:lvlText w:val="•"/>
      <w:lvlJc w:val="left"/>
      <w:pPr>
        <w:tabs>
          <w:tab w:val="num" w:pos="5040"/>
        </w:tabs>
        <w:ind w:left="5040" w:hanging="360"/>
      </w:pPr>
      <w:rPr>
        <w:rFonts w:ascii="Arial" w:hAnsi="Arial" w:hint="default"/>
      </w:rPr>
    </w:lvl>
    <w:lvl w:ilvl="7" w:tplc="B8FAC084" w:tentative="1">
      <w:start w:val="1"/>
      <w:numFmt w:val="bullet"/>
      <w:lvlText w:val="•"/>
      <w:lvlJc w:val="left"/>
      <w:pPr>
        <w:tabs>
          <w:tab w:val="num" w:pos="5760"/>
        </w:tabs>
        <w:ind w:left="5760" w:hanging="360"/>
      </w:pPr>
      <w:rPr>
        <w:rFonts w:ascii="Arial" w:hAnsi="Arial" w:hint="default"/>
      </w:rPr>
    </w:lvl>
    <w:lvl w:ilvl="8" w:tplc="20141018" w:tentative="1">
      <w:start w:val="1"/>
      <w:numFmt w:val="bullet"/>
      <w:lvlText w:val="•"/>
      <w:lvlJc w:val="left"/>
      <w:pPr>
        <w:tabs>
          <w:tab w:val="num" w:pos="6480"/>
        </w:tabs>
        <w:ind w:left="6480" w:hanging="360"/>
      </w:pPr>
      <w:rPr>
        <w:rFonts w:ascii="Arial" w:hAnsi="Arial" w:hint="default"/>
      </w:rPr>
    </w:lvl>
  </w:abstractNum>
  <w:abstractNum w:abstractNumId="28">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9">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31">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3">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5">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9430A0B"/>
    <w:multiLevelType w:val="hybridMultilevel"/>
    <w:tmpl w:val="D6921A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D6C0433"/>
    <w:multiLevelType w:val="multilevel"/>
    <w:tmpl w:val="1282444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nsid w:val="79126E99"/>
    <w:multiLevelType w:val="hybridMultilevel"/>
    <w:tmpl w:val="688AF0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F46387"/>
    <w:multiLevelType w:val="hybridMultilevel"/>
    <w:tmpl w:val="158E53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4">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3"/>
  </w:num>
  <w:num w:numId="2">
    <w:abstractNumId w:val="28"/>
  </w:num>
  <w:num w:numId="3">
    <w:abstractNumId w:val="39"/>
  </w:num>
  <w:num w:numId="4">
    <w:abstractNumId w:val="21"/>
  </w:num>
  <w:num w:numId="5">
    <w:abstractNumId w:val="19"/>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9"/>
  </w:num>
  <w:num w:numId="8">
    <w:abstractNumId w:val="31"/>
  </w:num>
  <w:num w:numId="9">
    <w:abstractNumId w:val="8"/>
  </w:num>
  <w:num w:numId="10">
    <w:abstractNumId w:val="4"/>
  </w:num>
  <w:num w:numId="11">
    <w:abstractNumId w:val="43"/>
  </w:num>
  <w:num w:numId="12">
    <w:abstractNumId w:val="43"/>
  </w:num>
  <w:num w:numId="13">
    <w:abstractNumId w:val="12"/>
  </w:num>
  <w:num w:numId="14">
    <w:abstractNumId w:val="34"/>
  </w:num>
  <w:num w:numId="15">
    <w:abstractNumId w:val="24"/>
  </w:num>
  <w:num w:numId="16">
    <w:abstractNumId w:val="0"/>
  </w:num>
  <w:num w:numId="17">
    <w:abstractNumId w:val="32"/>
  </w:num>
  <w:num w:numId="18">
    <w:abstractNumId w:val="22"/>
  </w:num>
  <w:num w:numId="19">
    <w:abstractNumId w:val="30"/>
  </w:num>
  <w:num w:numId="20">
    <w:abstractNumId w:val="33"/>
  </w:num>
  <w:num w:numId="21">
    <w:abstractNumId w:val="37"/>
  </w:num>
  <w:num w:numId="22">
    <w:abstractNumId w:val="6"/>
  </w:num>
  <w:num w:numId="23">
    <w:abstractNumId w:val="5"/>
  </w:num>
  <w:num w:numId="24">
    <w:abstractNumId w:val="44"/>
  </w:num>
  <w:num w:numId="25">
    <w:abstractNumId w:val="9"/>
  </w:num>
  <w:num w:numId="26">
    <w:abstractNumId w:val="35"/>
  </w:num>
  <w:num w:numId="27">
    <w:abstractNumId w:val="38"/>
  </w:num>
  <w:num w:numId="28">
    <w:abstractNumId w:val="18"/>
  </w:num>
  <w:num w:numId="29">
    <w:abstractNumId w:val="40"/>
  </w:num>
  <w:num w:numId="3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6"/>
  </w:num>
  <w:num w:numId="34">
    <w:abstractNumId w:val="1"/>
  </w:num>
  <w:num w:numId="35">
    <w:abstractNumId w:val="10"/>
  </w:num>
  <w:num w:numId="36">
    <w:abstractNumId w:val="17"/>
  </w:num>
  <w:num w:numId="37">
    <w:abstractNumId w:val="7"/>
  </w:num>
  <w:num w:numId="38">
    <w:abstractNumId w:val="14"/>
  </w:num>
  <w:num w:numId="39">
    <w:abstractNumId w:val="23"/>
  </w:num>
  <w:num w:numId="40">
    <w:abstractNumId w:val="27"/>
  </w:num>
  <w:num w:numId="41">
    <w:abstractNumId w:val="20"/>
  </w:num>
  <w:num w:numId="42">
    <w:abstractNumId w:val="43"/>
  </w:num>
  <w:num w:numId="43">
    <w:abstractNumId w:val="43"/>
  </w:num>
  <w:num w:numId="44">
    <w:abstractNumId w:val="13"/>
  </w:num>
  <w:num w:numId="45">
    <w:abstractNumId w:val="41"/>
  </w:num>
  <w:num w:numId="46">
    <w:abstractNumId w:val="3"/>
  </w:num>
  <w:num w:numId="47">
    <w:abstractNumId w:val="15"/>
  </w:num>
  <w:num w:numId="48">
    <w:abstractNumId w:val="42"/>
  </w:num>
  <w:num w:numId="49">
    <w:abstractNumId w:val="36"/>
  </w:num>
  <w:num w:numId="5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7"/>
    <w:rsid w:val="0000069E"/>
    <w:rsid w:val="00002134"/>
    <w:rsid w:val="000029B5"/>
    <w:rsid w:val="0000314A"/>
    <w:rsid w:val="00003886"/>
    <w:rsid w:val="0000410D"/>
    <w:rsid w:val="0000460A"/>
    <w:rsid w:val="00004F59"/>
    <w:rsid w:val="00004F5A"/>
    <w:rsid w:val="00005012"/>
    <w:rsid w:val="0000539E"/>
    <w:rsid w:val="000054C0"/>
    <w:rsid w:val="00005C84"/>
    <w:rsid w:val="000060C1"/>
    <w:rsid w:val="000063A7"/>
    <w:rsid w:val="000065ED"/>
    <w:rsid w:val="000065F8"/>
    <w:rsid w:val="0000694F"/>
    <w:rsid w:val="00007B97"/>
    <w:rsid w:val="0001068D"/>
    <w:rsid w:val="00010791"/>
    <w:rsid w:val="0001089D"/>
    <w:rsid w:val="00010D92"/>
    <w:rsid w:val="000116A5"/>
    <w:rsid w:val="00011C8C"/>
    <w:rsid w:val="00011F30"/>
    <w:rsid w:val="00011FFB"/>
    <w:rsid w:val="00012414"/>
    <w:rsid w:val="000124C4"/>
    <w:rsid w:val="000126F3"/>
    <w:rsid w:val="000135C9"/>
    <w:rsid w:val="000137AA"/>
    <w:rsid w:val="00014D04"/>
    <w:rsid w:val="00015A87"/>
    <w:rsid w:val="00015FCF"/>
    <w:rsid w:val="00016AC6"/>
    <w:rsid w:val="000174AD"/>
    <w:rsid w:val="00017A47"/>
    <w:rsid w:val="00017BA4"/>
    <w:rsid w:val="00017F49"/>
    <w:rsid w:val="000204CB"/>
    <w:rsid w:val="000208A6"/>
    <w:rsid w:val="00020A0A"/>
    <w:rsid w:val="00020A1C"/>
    <w:rsid w:val="000214DE"/>
    <w:rsid w:val="0002195F"/>
    <w:rsid w:val="00021B1B"/>
    <w:rsid w:val="00021C03"/>
    <w:rsid w:val="00022A7D"/>
    <w:rsid w:val="00023561"/>
    <w:rsid w:val="00023AA0"/>
    <w:rsid w:val="000241CB"/>
    <w:rsid w:val="00024245"/>
    <w:rsid w:val="00025004"/>
    <w:rsid w:val="000250AB"/>
    <w:rsid w:val="0002552A"/>
    <w:rsid w:val="00025A64"/>
    <w:rsid w:val="000260C1"/>
    <w:rsid w:val="0002754F"/>
    <w:rsid w:val="00027E24"/>
    <w:rsid w:val="00030815"/>
    <w:rsid w:val="00030BD6"/>
    <w:rsid w:val="00030DFC"/>
    <w:rsid w:val="000325F7"/>
    <w:rsid w:val="000337CC"/>
    <w:rsid w:val="000338A4"/>
    <w:rsid w:val="00033AF1"/>
    <w:rsid w:val="00033D65"/>
    <w:rsid w:val="000343AE"/>
    <w:rsid w:val="00034864"/>
    <w:rsid w:val="0003591C"/>
    <w:rsid w:val="00035C55"/>
    <w:rsid w:val="00035E82"/>
    <w:rsid w:val="000362AB"/>
    <w:rsid w:val="000363AE"/>
    <w:rsid w:val="000363FD"/>
    <w:rsid w:val="00036CBB"/>
    <w:rsid w:val="0003772C"/>
    <w:rsid w:val="000377D4"/>
    <w:rsid w:val="00037A41"/>
    <w:rsid w:val="00037DBD"/>
    <w:rsid w:val="00037E65"/>
    <w:rsid w:val="000412E1"/>
    <w:rsid w:val="0004136D"/>
    <w:rsid w:val="00041E6C"/>
    <w:rsid w:val="000421F2"/>
    <w:rsid w:val="00042725"/>
    <w:rsid w:val="00042955"/>
    <w:rsid w:val="000439E7"/>
    <w:rsid w:val="00043F7C"/>
    <w:rsid w:val="00044275"/>
    <w:rsid w:val="00044623"/>
    <w:rsid w:val="00045071"/>
    <w:rsid w:val="000458FF"/>
    <w:rsid w:val="00046877"/>
    <w:rsid w:val="00047398"/>
    <w:rsid w:val="00047423"/>
    <w:rsid w:val="00047D75"/>
    <w:rsid w:val="00050000"/>
    <w:rsid w:val="00050715"/>
    <w:rsid w:val="000517C0"/>
    <w:rsid w:val="00051C37"/>
    <w:rsid w:val="000520C7"/>
    <w:rsid w:val="0005214F"/>
    <w:rsid w:val="000527AA"/>
    <w:rsid w:val="00052966"/>
    <w:rsid w:val="00053004"/>
    <w:rsid w:val="0005348C"/>
    <w:rsid w:val="000537F7"/>
    <w:rsid w:val="00053D7E"/>
    <w:rsid w:val="000540C0"/>
    <w:rsid w:val="00054698"/>
    <w:rsid w:val="0005477E"/>
    <w:rsid w:val="000559D2"/>
    <w:rsid w:val="00055E49"/>
    <w:rsid w:val="00055FC7"/>
    <w:rsid w:val="00057BFD"/>
    <w:rsid w:val="0006027C"/>
    <w:rsid w:val="00060CE4"/>
    <w:rsid w:val="000613E6"/>
    <w:rsid w:val="00062317"/>
    <w:rsid w:val="00063477"/>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949"/>
    <w:rsid w:val="00076A2B"/>
    <w:rsid w:val="00076D89"/>
    <w:rsid w:val="00076E3A"/>
    <w:rsid w:val="00077878"/>
    <w:rsid w:val="00077C76"/>
    <w:rsid w:val="00077DB2"/>
    <w:rsid w:val="000804E1"/>
    <w:rsid w:val="000810A7"/>
    <w:rsid w:val="00081472"/>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66D"/>
    <w:rsid w:val="000947AD"/>
    <w:rsid w:val="00094B3C"/>
    <w:rsid w:val="000951E0"/>
    <w:rsid w:val="00095889"/>
    <w:rsid w:val="00095F77"/>
    <w:rsid w:val="00096648"/>
    <w:rsid w:val="00096806"/>
    <w:rsid w:val="00096E01"/>
    <w:rsid w:val="00096F93"/>
    <w:rsid w:val="0009777D"/>
    <w:rsid w:val="00097909"/>
    <w:rsid w:val="00097E27"/>
    <w:rsid w:val="000A0398"/>
    <w:rsid w:val="000A07A7"/>
    <w:rsid w:val="000A09D3"/>
    <w:rsid w:val="000A1302"/>
    <w:rsid w:val="000A1A4E"/>
    <w:rsid w:val="000A1BC9"/>
    <w:rsid w:val="000A2B56"/>
    <w:rsid w:val="000A2D2E"/>
    <w:rsid w:val="000A2DF4"/>
    <w:rsid w:val="000A3167"/>
    <w:rsid w:val="000A3D78"/>
    <w:rsid w:val="000A3E3D"/>
    <w:rsid w:val="000A3FE9"/>
    <w:rsid w:val="000A44AB"/>
    <w:rsid w:val="000A4AE5"/>
    <w:rsid w:val="000A4D08"/>
    <w:rsid w:val="000A535E"/>
    <w:rsid w:val="000A53D8"/>
    <w:rsid w:val="000A5784"/>
    <w:rsid w:val="000A5B3B"/>
    <w:rsid w:val="000A5C78"/>
    <w:rsid w:val="000A5E0C"/>
    <w:rsid w:val="000A6BF8"/>
    <w:rsid w:val="000A7928"/>
    <w:rsid w:val="000B0538"/>
    <w:rsid w:val="000B0969"/>
    <w:rsid w:val="000B17B6"/>
    <w:rsid w:val="000B17FB"/>
    <w:rsid w:val="000B1C22"/>
    <w:rsid w:val="000B2F47"/>
    <w:rsid w:val="000B3216"/>
    <w:rsid w:val="000B32EB"/>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39AD"/>
    <w:rsid w:val="000C40EB"/>
    <w:rsid w:val="000C496A"/>
    <w:rsid w:val="000C4D73"/>
    <w:rsid w:val="000C515A"/>
    <w:rsid w:val="000C57FC"/>
    <w:rsid w:val="000D13EC"/>
    <w:rsid w:val="000D1E97"/>
    <w:rsid w:val="000D2554"/>
    <w:rsid w:val="000D284E"/>
    <w:rsid w:val="000D30E4"/>
    <w:rsid w:val="000D3112"/>
    <w:rsid w:val="000D360C"/>
    <w:rsid w:val="000D3A53"/>
    <w:rsid w:val="000D3C4D"/>
    <w:rsid w:val="000D5391"/>
    <w:rsid w:val="000D6C92"/>
    <w:rsid w:val="000D6D38"/>
    <w:rsid w:val="000D75FD"/>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239"/>
    <w:rsid w:val="0010466F"/>
    <w:rsid w:val="0010493D"/>
    <w:rsid w:val="00104DA0"/>
    <w:rsid w:val="00105160"/>
    <w:rsid w:val="001053C1"/>
    <w:rsid w:val="00105570"/>
    <w:rsid w:val="001056CB"/>
    <w:rsid w:val="00105812"/>
    <w:rsid w:val="001067A4"/>
    <w:rsid w:val="00106BC9"/>
    <w:rsid w:val="00106DA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6B16"/>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71B"/>
    <w:rsid w:val="00125C01"/>
    <w:rsid w:val="00125CA4"/>
    <w:rsid w:val="00125ED7"/>
    <w:rsid w:val="00126884"/>
    <w:rsid w:val="00126A1D"/>
    <w:rsid w:val="00127206"/>
    <w:rsid w:val="001279D0"/>
    <w:rsid w:val="00127EA2"/>
    <w:rsid w:val="00130753"/>
    <w:rsid w:val="00130B3A"/>
    <w:rsid w:val="00130B83"/>
    <w:rsid w:val="00130EAE"/>
    <w:rsid w:val="00131466"/>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1FA"/>
    <w:rsid w:val="001405C9"/>
    <w:rsid w:val="00140A67"/>
    <w:rsid w:val="001410A9"/>
    <w:rsid w:val="00141546"/>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47B"/>
    <w:rsid w:val="001465B0"/>
    <w:rsid w:val="00147F44"/>
    <w:rsid w:val="0015097A"/>
    <w:rsid w:val="001511AD"/>
    <w:rsid w:val="0015172E"/>
    <w:rsid w:val="00151BB2"/>
    <w:rsid w:val="00153000"/>
    <w:rsid w:val="0015312D"/>
    <w:rsid w:val="00153307"/>
    <w:rsid w:val="00153B22"/>
    <w:rsid w:val="00154124"/>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04"/>
    <w:rsid w:val="00163436"/>
    <w:rsid w:val="00164712"/>
    <w:rsid w:val="0016473C"/>
    <w:rsid w:val="00164D4A"/>
    <w:rsid w:val="0016584C"/>
    <w:rsid w:val="00165F6C"/>
    <w:rsid w:val="001663F9"/>
    <w:rsid w:val="00166941"/>
    <w:rsid w:val="00166AE0"/>
    <w:rsid w:val="00167384"/>
    <w:rsid w:val="00167535"/>
    <w:rsid w:val="001678FF"/>
    <w:rsid w:val="00167B82"/>
    <w:rsid w:val="00167C0C"/>
    <w:rsid w:val="00167E3C"/>
    <w:rsid w:val="001702B2"/>
    <w:rsid w:val="0017084F"/>
    <w:rsid w:val="00170ED8"/>
    <w:rsid w:val="00172D8C"/>
    <w:rsid w:val="00173FA8"/>
    <w:rsid w:val="00174022"/>
    <w:rsid w:val="001743B2"/>
    <w:rsid w:val="00175564"/>
    <w:rsid w:val="001759F9"/>
    <w:rsid w:val="0017669A"/>
    <w:rsid w:val="00176D09"/>
    <w:rsid w:val="00176D18"/>
    <w:rsid w:val="00177001"/>
    <w:rsid w:val="00177528"/>
    <w:rsid w:val="00177CD9"/>
    <w:rsid w:val="00177E3C"/>
    <w:rsid w:val="00180599"/>
    <w:rsid w:val="00180604"/>
    <w:rsid w:val="00180CB0"/>
    <w:rsid w:val="00181BEA"/>
    <w:rsid w:val="001829FA"/>
    <w:rsid w:val="00183510"/>
    <w:rsid w:val="0018370D"/>
    <w:rsid w:val="00183C8D"/>
    <w:rsid w:val="00184249"/>
    <w:rsid w:val="00184A33"/>
    <w:rsid w:val="00184B82"/>
    <w:rsid w:val="001850DA"/>
    <w:rsid w:val="0018573F"/>
    <w:rsid w:val="00185A09"/>
    <w:rsid w:val="00185B5F"/>
    <w:rsid w:val="00186DEA"/>
    <w:rsid w:val="001870D3"/>
    <w:rsid w:val="001871E7"/>
    <w:rsid w:val="00187F78"/>
    <w:rsid w:val="001907C4"/>
    <w:rsid w:val="0019214A"/>
    <w:rsid w:val="001927F4"/>
    <w:rsid w:val="001928FA"/>
    <w:rsid w:val="001929DB"/>
    <w:rsid w:val="001932DB"/>
    <w:rsid w:val="00193FB1"/>
    <w:rsid w:val="0019423B"/>
    <w:rsid w:val="00194C1C"/>
    <w:rsid w:val="00195957"/>
    <w:rsid w:val="00195EDF"/>
    <w:rsid w:val="00195F0A"/>
    <w:rsid w:val="00196DC5"/>
    <w:rsid w:val="00196FA1"/>
    <w:rsid w:val="001970DE"/>
    <w:rsid w:val="00197B2C"/>
    <w:rsid w:val="00197DE9"/>
    <w:rsid w:val="001A0275"/>
    <w:rsid w:val="001A135C"/>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C7E89"/>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959"/>
    <w:rsid w:val="001E39EF"/>
    <w:rsid w:val="001E3ADE"/>
    <w:rsid w:val="001E3C84"/>
    <w:rsid w:val="001E4190"/>
    <w:rsid w:val="001E43E1"/>
    <w:rsid w:val="001E44AD"/>
    <w:rsid w:val="001E44F5"/>
    <w:rsid w:val="001E4547"/>
    <w:rsid w:val="001E4EB7"/>
    <w:rsid w:val="001E59F8"/>
    <w:rsid w:val="001E5DE6"/>
    <w:rsid w:val="001E70ED"/>
    <w:rsid w:val="001E732C"/>
    <w:rsid w:val="001E7352"/>
    <w:rsid w:val="001E7E2B"/>
    <w:rsid w:val="001F00A4"/>
    <w:rsid w:val="001F01BF"/>
    <w:rsid w:val="001F02FA"/>
    <w:rsid w:val="001F06AE"/>
    <w:rsid w:val="001F0AAC"/>
    <w:rsid w:val="001F107A"/>
    <w:rsid w:val="001F16CB"/>
    <w:rsid w:val="001F1704"/>
    <w:rsid w:val="001F1CA5"/>
    <w:rsid w:val="001F1CAC"/>
    <w:rsid w:val="001F1F19"/>
    <w:rsid w:val="001F1F7A"/>
    <w:rsid w:val="001F3C10"/>
    <w:rsid w:val="001F3FCA"/>
    <w:rsid w:val="001F47EF"/>
    <w:rsid w:val="001F4893"/>
    <w:rsid w:val="001F4B86"/>
    <w:rsid w:val="001F4D40"/>
    <w:rsid w:val="001F61BB"/>
    <w:rsid w:val="001F664E"/>
    <w:rsid w:val="001F6DC8"/>
    <w:rsid w:val="001F76B4"/>
    <w:rsid w:val="001F7C6D"/>
    <w:rsid w:val="002007F1"/>
    <w:rsid w:val="00200C00"/>
    <w:rsid w:val="00201D35"/>
    <w:rsid w:val="0020210B"/>
    <w:rsid w:val="00203036"/>
    <w:rsid w:val="0020379F"/>
    <w:rsid w:val="00203978"/>
    <w:rsid w:val="00203BDA"/>
    <w:rsid w:val="00203C89"/>
    <w:rsid w:val="002043AC"/>
    <w:rsid w:val="0020540C"/>
    <w:rsid w:val="00205454"/>
    <w:rsid w:val="0020578D"/>
    <w:rsid w:val="0020655B"/>
    <w:rsid w:val="0020677C"/>
    <w:rsid w:val="00206CB7"/>
    <w:rsid w:val="00207136"/>
    <w:rsid w:val="0020769D"/>
    <w:rsid w:val="002077D6"/>
    <w:rsid w:val="00207C49"/>
    <w:rsid w:val="002109C3"/>
    <w:rsid w:val="00210CD7"/>
    <w:rsid w:val="00210D10"/>
    <w:rsid w:val="002112DA"/>
    <w:rsid w:val="0021211A"/>
    <w:rsid w:val="00212651"/>
    <w:rsid w:val="0021268F"/>
    <w:rsid w:val="0021294F"/>
    <w:rsid w:val="00212B22"/>
    <w:rsid w:val="00212C47"/>
    <w:rsid w:val="00212EA5"/>
    <w:rsid w:val="0021307A"/>
    <w:rsid w:val="002138FA"/>
    <w:rsid w:val="00213E13"/>
    <w:rsid w:val="00213FF2"/>
    <w:rsid w:val="002140A6"/>
    <w:rsid w:val="002146A8"/>
    <w:rsid w:val="002149C8"/>
    <w:rsid w:val="00214C34"/>
    <w:rsid w:val="002151C8"/>
    <w:rsid w:val="002157BD"/>
    <w:rsid w:val="00215858"/>
    <w:rsid w:val="00216096"/>
    <w:rsid w:val="0021696C"/>
    <w:rsid w:val="002179B9"/>
    <w:rsid w:val="002179E1"/>
    <w:rsid w:val="00217AE5"/>
    <w:rsid w:val="002202E4"/>
    <w:rsid w:val="002207E8"/>
    <w:rsid w:val="00220DAD"/>
    <w:rsid w:val="002210AD"/>
    <w:rsid w:val="0022132B"/>
    <w:rsid w:val="002214C5"/>
    <w:rsid w:val="00221D1E"/>
    <w:rsid w:val="00221F3B"/>
    <w:rsid w:val="00221FFF"/>
    <w:rsid w:val="00222AEC"/>
    <w:rsid w:val="00222B25"/>
    <w:rsid w:val="00222DB9"/>
    <w:rsid w:val="00222F65"/>
    <w:rsid w:val="002230CF"/>
    <w:rsid w:val="002238CC"/>
    <w:rsid w:val="002245C0"/>
    <w:rsid w:val="00225551"/>
    <w:rsid w:val="00226865"/>
    <w:rsid w:val="00226BB0"/>
    <w:rsid w:val="002302DB"/>
    <w:rsid w:val="00230EF1"/>
    <w:rsid w:val="002319C7"/>
    <w:rsid w:val="00231E3A"/>
    <w:rsid w:val="0023222B"/>
    <w:rsid w:val="0023247D"/>
    <w:rsid w:val="002327D8"/>
    <w:rsid w:val="00232B99"/>
    <w:rsid w:val="002342DD"/>
    <w:rsid w:val="00234341"/>
    <w:rsid w:val="002344A0"/>
    <w:rsid w:val="00234B22"/>
    <w:rsid w:val="002352F4"/>
    <w:rsid w:val="00235544"/>
    <w:rsid w:val="00235763"/>
    <w:rsid w:val="00235D9E"/>
    <w:rsid w:val="002361CA"/>
    <w:rsid w:val="0023653E"/>
    <w:rsid w:val="00236AA7"/>
    <w:rsid w:val="00236B8F"/>
    <w:rsid w:val="00240150"/>
    <w:rsid w:val="00240E43"/>
    <w:rsid w:val="00240E56"/>
    <w:rsid w:val="002412BF"/>
    <w:rsid w:val="00241C61"/>
    <w:rsid w:val="00241EA1"/>
    <w:rsid w:val="002421B4"/>
    <w:rsid w:val="00243F28"/>
    <w:rsid w:val="00244535"/>
    <w:rsid w:val="00244A81"/>
    <w:rsid w:val="00244B83"/>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4694"/>
    <w:rsid w:val="00254C8E"/>
    <w:rsid w:val="002552C6"/>
    <w:rsid w:val="002561FD"/>
    <w:rsid w:val="00256A0C"/>
    <w:rsid w:val="00256B3B"/>
    <w:rsid w:val="00256B58"/>
    <w:rsid w:val="002572EA"/>
    <w:rsid w:val="002573BB"/>
    <w:rsid w:val="00257C26"/>
    <w:rsid w:val="00260759"/>
    <w:rsid w:val="002609BD"/>
    <w:rsid w:val="00260DC3"/>
    <w:rsid w:val="00261067"/>
    <w:rsid w:val="002617E4"/>
    <w:rsid w:val="00262256"/>
    <w:rsid w:val="002625DD"/>
    <w:rsid w:val="00263019"/>
    <w:rsid w:val="00263CEB"/>
    <w:rsid w:val="002644D0"/>
    <w:rsid w:val="002648B0"/>
    <w:rsid w:val="00265B1A"/>
    <w:rsid w:val="00265D91"/>
    <w:rsid w:val="0026661C"/>
    <w:rsid w:val="00266E6B"/>
    <w:rsid w:val="00267344"/>
    <w:rsid w:val="00267592"/>
    <w:rsid w:val="00267C01"/>
    <w:rsid w:val="00267DBA"/>
    <w:rsid w:val="002701A0"/>
    <w:rsid w:val="00270A3A"/>
    <w:rsid w:val="00270F31"/>
    <w:rsid w:val="00271179"/>
    <w:rsid w:val="0027121D"/>
    <w:rsid w:val="0027142B"/>
    <w:rsid w:val="0027175D"/>
    <w:rsid w:val="002717A3"/>
    <w:rsid w:val="00272414"/>
    <w:rsid w:val="002731B1"/>
    <w:rsid w:val="002734E6"/>
    <w:rsid w:val="00273AA1"/>
    <w:rsid w:val="00273C79"/>
    <w:rsid w:val="00273FB5"/>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829"/>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2CA"/>
    <w:rsid w:val="002A19F1"/>
    <w:rsid w:val="002A1CAD"/>
    <w:rsid w:val="002A22A1"/>
    <w:rsid w:val="002A2461"/>
    <w:rsid w:val="002A3533"/>
    <w:rsid w:val="002A3ABA"/>
    <w:rsid w:val="002A44E2"/>
    <w:rsid w:val="002A45D8"/>
    <w:rsid w:val="002A4B57"/>
    <w:rsid w:val="002A53B1"/>
    <w:rsid w:val="002A5E81"/>
    <w:rsid w:val="002A696C"/>
    <w:rsid w:val="002A6D2B"/>
    <w:rsid w:val="002A79B0"/>
    <w:rsid w:val="002B0238"/>
    <w:rsid w:val="002B07FC"/>
    <w:rsid w:val="002B10F5"/>
    <w:rsid w:val="002B1B76"/>
    <w:rsid w:val="002B22D7"/>
    <w:rsid w:val="002B2F28"/>
    <w:rsid w:val="002B370D"/>
    <w:rsid w:val="002B3BC2"/>
    <w:rsid w:val="002B4BF2"/>
    <w:rsid w:val="002B4D65"/>
    <w:rsid w:val="002B5BD6"/>
    <w:rsid w:val="002B5E11"/>
    <w:rsid w:val="002B6B19"/>
    <w:rsid w:val="002B7006"/>
    <w:rsid w:val="002B72A6"/>
    <w:rsid w:val="002B72C2"/>
    <w:rsid w:val="002B7D11"/>
    <w:rsid w:val="002C061B"/>
    <w:rsid w:val="002C09D3"/>
    <w:rsid w:val="002C1254"/>
    <w:rsid w:val="002C1378"/>
    <w:rsid w:val="002C1FF8"/>
    <w:rsid w:val="002C22B6"/>
    <w:rsid w:val="002C247F"/>
    <w:rsid w:val="002C2645"/>
    <w:rsid w:val="002C2CDB"/>
    <w:rsid w:val="002C2D40"/>
    <w:rsid w:val="002C303F"/>
    <w:rsid w:val="002C362D"/>
    <w:rsid w:val="002C3953"/>
    <w:rsid w:val="002C3DC8"/>
    <w:rsid w:val="002C5264"/>
    <w:rsid w:val="002C5A30"/>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32AF"/>
    <w:rsid w:val="002D4450"/>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1D19"/>
    <w:rsid w:val="002E4D1F"/>
    <w:rsid w:val="002E4DCD"/>
    <w:rsid w:val="002E508A"/>
    <w:rsid w:val="002E5689"/>
    <w:rsid w:val="002E56EC"/>
    <w:rsid w:val="002E5874"/>
    <w:rsid w:val="002E5A80"/>
    <w:rsid w:val="002E5DDA"/>
    <w:rsid w:val="002E5DE9"/>
    <w:rsid w:val="002E6B7C"/>
    <w:rsid w:val="002E6F39"/>
    <w:rsid w:val="002E7578"/>
    <w:rsid w:val="002E76E2"/>
    <w:rsid w:val="002E7805"/>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6790"/>
    <w:rsid w:val="002F776A"/>
    <w:rsid w:val="002F7BE9"/>
    <w:rsid w:val="00300047"/>
    <w:rsid w:val="00300156"/>
    <w:rsid w:val="00300323"/>
    <w:rsid w:val="0030043B"/>
    <w:rsid w:val="00300C5D"/>
    <w:rsid w:val="0030106E"/>
    <w:rsid w:val="00301223"/>
    <w:rsid w:val="00301957"/>
    <w:rsid w:val="00302017"/>
    <w:rsid w:val="003023DC"/>
    <w:rsid w:val="00303392"/>
    <w:rsid w:val="003039E6"/>
    <w:rsid w:val="00303C80"/>
    <w:rsid w:val="00303F34"/>
    <w:rsid w:val="00304D2C"/>
    <w:rsid w:val="00304E2C"/>
    <w:rsid w:val="0030542F"/>
    <w:rsid w:val="00305696"/>
    <w:rsid w:val="00305899"/>
    <w:rsid w:val="003062B1"/>
    <w:rsid w:val="00306521"/>
    <w:rsid w:val="00306571"/>
    <w:rsid w:val="0030680B"/>
    <w:rsid w:val="00306BAC"/>
    <w:rsid w:val="003076DA"/>
    <w:rsid w:val="00307C54"/>
    <w:rsid w:val="00307C82"/>
    <w:rsid w:val="0031039C"/>
    <w:rsid w:val="00310594"/>
    <w:rsid w:val="00310DCE"/>
    <w:rsid w:val="003113D3"/>
    <w:rsid w:val="0031142E"/>
    <w:rsid w:val="0031152C"/>
    <w:rsid w:val="0031193F"/>
    <w:rsid w:val="0031203F"/>
    <w:rsid w:val="0031283F"/>
    <w:rsid w:val="00313189"/>
    <w:rsid w:val="00313851"/>
    <w:rsid w:val="00314056"/>
    <w:rsid w:val="00315119"/>
    <w:rsid w:val="003154CD"/>
    <w:rsid w:val="00315CC5"/>
    <w:rsid w:val="00315D43"/>
    <w:rsid w:val="00315F81"/>
    <w:rsid w:val="00316464"/>
    <w:rsid w:val="00316A16"/>
    <w:rsid w:val="003178FD"/>
    <w:rsid w:val="00317AF2"/>
    <w:rsid w:val="00317DEF"/>
    <w:rsid w:val="00320CAE"/>
    <w:rsid w:val="003220D6"/>
    <w:rsid w:val="00322762"/>
    <w:rsid w:val="00322A67"/>
    <w:rsid w:val="00322BF3"/>
    <w:rsid w:val="00323092"/>
    <w:rsid w:val="00323922"/>
    <w:rsid w:val="00323D47"/>
    <w:rsid w:val="00324742"/>
    <w:rsid w:val="003257CB"/>
    <w:rsid w:val="00325E81"/>
    <w:rsid w:val="0032602D"/>
    <w:rsid w:val="003261E7"/>
    <w:rsid w:val="003266C9"/>
    <w:rsid w:val="00326D1B"/>
    <w:rsid w:val="00327290"/>
    <w:rsid w:val="003302F1"/>
    <w:rsid w:val="0033077D"/>
    <w:rsid w:val="00330A37"/>
    <w:rsid w:val="00330F36"/>
    <w:rsid w:val="00331646"/>
    <w:rsid w:val="003316B7"/>
    <w:rsid w:val="003324D7"/>
    <w:rsid w:val="00332DB3"/>
    <w:rsid w:val="00333461"/>
    <w:rsid w:val="003359D0"/>
    <w:rsid w:val="00335D9C"/>
    <w:rsid w:val="00335FD9"/>
    <w:rsid w:val="003364AF"/>
    <w:rsid w:val="003364B0"/>
    <w:rsid w:val="003368D1"/>
    <w:rsid w:val="00336A20"/>
    <w:rsid w:val="0033752C"/>
    <w:rsid w:val="0033790D"/>
    <w:rsid w:val="0034028C"/>
    <w:rsid w:val="003417BB"/>
    <w:rsid w:val="00342340"/>
    <w:rsid w:val="003427E1"/>
    <w:rsid w:val="0034291E"/>
    <w:rsid w:val="00342C19"/>
    <w:rsid w:val="00343224"/>
    <w:rsid w:val="00343F46"/>
    <w:rsid w:val="00344E46"/>
    <w:rsid w:val="00344ECB"/>
    <w:rsid w:val="00345288"/>
    <w:rsid w:val="00345905"/>
    <w:rsid w:val="00345B00"/>
    <w:rsid w:val="00345EBD"/>
    <w:rsid w:val="0034602B"/>
    <w:rsid w:val="003461B2"/>
    <w:rsid w:val="00346C9B"/>
    <w:rsid w:val="00346CFA"/>
    <w:rsid w:val="00347253"/>
    <w:rsid w:val="003475AB"/>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56DA4"/>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01"/>
    <w:rsid w:val="00367E11"/>
    <w:rsid w:val="003705F0"/>
    <w:rsid w:val="00370D82"/>
    <w:rsid w:val="00372293"/>
    <w:rsid w:val="00372478"/>
    <w:rsid w:val="003727D1"/>
    <w:rsid w:val="00372BF3"/>
    <w:rsid w:val="003731FE"/>
    <w:rsid w:val="0037330C"/>
    <w:rsid w:val="003735F6"/>
    <w:rsid w:val="0037397C"/>
    <w:rsid w:val="00373EFB"/>
    <w:rsid w:val="0037540A"/>
    <w:rsid w:val="0037711F"/>
    <w:rsid w:val="003771A5"/>
    <w:rsid w:val="00377254"/>
    <w:rsid w:val="00377CDF"/>
    <w:rsid w:val="003817C3"/>
    <w:rsid w:val="00382699"/>
    <w:rsid w:val="003835FA"/>
    <w:rsid w:val="00384688"/>
    <w:rsid w:val="00384CFE"/>
    <w:rsid w:val="00384E27"/>
    <w:rsid w:val="00386944"/>
    <w:rsid w:val="00386C50"/>
    <w:rsid w:val="00386D1C"/>
    <w:rsid w:val="003870EF"/>
    <w:rsid w:val="0038772F"/>
    <w:rsid w:val="003877CD"/>
    <w:rsid w:val="00390C9F"/>
    <w:rsid w:val="003919B8"/>
    <w:rsid w:val="00391D58"/>
    <w:rsid w:val="00392313"/>
    <w:rsid w:val="00393348"/>
    <w:rsid w:val="00393815"/>
    <w:rsid w:val="003939C7"/>
    <w:rsid w:val="003940C5"/>
    <w:rsid w:val="00394BD2"/>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123"/>
    <w:rsid w:val="003A375E"/>
    <w:rsid w:val="003A402D"/>
    <w:rsid w:val="003A4D97"/>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2DE"/>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64FB"/>
    <w:rsid w:val="003C7881"/>
    <w:rsid w:val="003C7ED7"/>
    <w:rsid w:val="003D0A0C"/>
    <w:rsid w:val="003D0D9A"/>
    <w:rsid w:val="003D117B"/>
    <w:rsid w:val="003D19EF"/>
    <w:rsid w:val="003D2438"/>
    <w:rsid w:val="003D2926"/>
    <w:rsid w:val="003D3672"/>
    <w:rsid w:val="003D3B4F"/>
    <w:rsid w:val="003D45F8"/>
    <w:rsid w:val="003D485D"/>
    <w:rsid w:val="003D5669"/>
    <w:rsid w:val="003D5B2D"/>
    <w:rsid w:val="003D6E9F"/>
    <w:rsid w:val="003D7850"/>
    <w:rsid w:val="003D7BBD"/>
    <w:rsid w:val="003E07BA"/>
    <w:rsid w:val="003E11DF"/>
    <w:rsid w:val="003E138E"/>
    <w:rsid w:val="003E1398"/>
    <w:rsid w:val="003E16A6"/>
    <w:rsid w:val="003E16E0"/>
    <w:rsid w:val="003E2461"/>
    <w:rsid w:val="003E2551"/>
    <w:rsid w:val="003E334A"/>
    <w:rsid w:val="003E41CD"/>
    <w:rsid w:val="003E41E1"/>
    <w:rsid w:val="003E424E"/>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5BE"/>
    <w:rsid w:val="003F56D4"/>
    <w:rsid w:val="003F5A2F"/>
    <w:rsid w:val="003F5B55"/>
    <w:rsid w:val="003F5E15"/>
    <w:rsid w:val="003F6C92"/>
    <w:rsid w:val="003F6ED2"/>
    <w:rsid w:val="003F76B1"/>
    <w:rsid w:val="003F77B4"/>
    <w:rsid w:val="003F7C3A"/>
    <w:rsid w:val="00400744"/>
    <w:rsid w:val="00400C31"/>
    <w:rsid w:val="00401456"/>
    <w:rsid w:val="004014A5"/>
    <w:rsid w:val="00404D63"/>
    <w:rsid w:val="00405E3B"/>
    <w:rsid w:val="00406011"/>
    <w:rsid w:val="00406A66"/>
    <w:rsid w:val="00406C82"/>
    <w:rsid w:val="004071E5"/>
    <w:rsid w:val="0040734D"/>
    <w:rsid w:val="004074AB"/>
    <w:rsid w:val="00407B38"/>
    <w:rsid w:val="004100B3"/>
    <w:rsid w:val="0041036E"/>
    <w:rsid w:val="0041126A"/>
    <w:rsid w:val="00412A5D"/>
    <w:rsid w:val="00412E1E"/>
    <w:rsid w:val="00413096"/>
    <w:rsid w:val="0041339B"/>
    <w:rsid w:val="0041344F"/>
    <w:rsid w:val="00413DAD"/>
    <w:rsid w:val="00413E9E"/>
    <w:rsid w:val="004143FC"/>
    <w:rsid w:val="00414A8B"/>
    <w:rsid w:val="00414CFC"/>
    <w:rsid w:val="00414D76"/>
    <w:rsid w:val="00414E85"/>
    <w:rsid w:val="004154C1"/>
    <w:rsid w:val="00415D5B"/>
    <w:rsid w:val="00415DAE"/>
    <w:rsid w:val="004161C9"/>
    <w:rsid w:val="00416FAF"/>
    <w:rsid w:val="00417FBC"/>
    <w:rsid w:val="004209B9"/>
    <w:rsid w:val="00421071"/>
    <w:rsid w:val="004213CE"/>
    <w:rsid w:val="00421F83"/>
    <w:rsid w:val="00422148"/>
    <w:rsid w:val="004223DF"/>
    <w:rsid w:val="00422A68"/>
    <w:rsid w:val="00423437"/>
    <w:rsid w:val="00423D1D"/>
    <w:rsid w:val="00423E5E"/>
    <w:rsid w:val="004242F7"/>
    <w:rsid w:val="00424AB6"/>
    <w:rsid w:val="004256ED"/>
    <w:rsid w:val="00425BCC"/>
    <w:rsid w:val="00425BDB"/>
    <w:rsid w:val="00425DD1"/>
    <w:rsid w:val="00425E4D"/>
    <w:rsid w:val="00426BCD"/>
    <w:rsid w:val="00426BEB"/>
    <w:rsid w:val="00426D6C"/>
    <w:rsid w:val="0042745D"/>
    <w:rsid w:val="00427AEF"/>
    <w:rsid w:val="004300E5"/>
    <w:rsid w:val="00430AA9"/>
    <w:rsid w:val="00430C98"/>
    <w:rsid w:val="0043115C"/>
    <w:rsid w:val="00431588"/>
    <w:rsid w:val="00431CAB"/>
    <w:rsid w:val="00431D36"/>
    <w:rsid w:val="00433186"/>
    <w:rsid w:val="00433E00"/>
    <w:rsid w:val="004348BC"/>
    <w:rsid w:val="004348BF"/>
    <w:rsid w:val="00435BF4"/>
    <w:rsid w:val="00435CC7"/>
    <w:rsid w:val="00435FBE"/>
    <w:rsid w:val="004376F5"/>
    <w:rsid w:val="00437CE5"/>
    <w:rsid w:val="00437F16"/>
    <w:rsid w:val="0044066F"/>
    <w:rsid w:val="004410CA"/>
    <w:rsid w:val="004413F4"/>
    <w:rsid w:val="004418F2"/>
    <w:rsid w:val="00441D12"/>
    <w:rsid w:val="00442400"/>
    <w:rsid w:val="00442C2B"/>
    <w:rsid w:val="00444035"/>
    <w:rsid w:val="0044435E"/>
    <w:rsid w:val="00444530"/>
    <w:rsid w:val="00444904"/>
    <w:rsid w:val="00444D80"/>
    <w:rsid w:val="00444F2C"/>
    <w:rsid w:val="004463B0"/>
    <w:rsid w:val="004466C6"/>
    <w:rsid w:val="00446870"/>
    <w:rsid w:val="00446F69"/>
    <w:rsid w:val="004475A3"/>
    <w:rsid w:val="00450175"/>
    <w:rsid w:val="004503A5"/>
    <w:rsid w:val="004507BE"/>
    <w:rsid w:val="00451047"/>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688"/>
    <w:rsid w:val="004608D3"/>
    <w:rsid w:val="00461668"/>
    <w:rsid w:val="00461B3A"/>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193"/>
    <w:rsid w:val="00474346"/>
    <w:rsid w:val="00474956"/>
    <w:rsid w:val="00474D87"/>
    <w:rsid w:val="00475349"/>
    <w:rsid w:val="00475B73"/>
    <w:rsid w:val="004771D3"/>
    <w:rsid w:val="004776D9"/>
    <w:rsid w:val="004779CD"/>
    <w:rsid w:val="00480BFA"/>
    <w:rsid w:val="0048152B"/>
    <w:rsid w:val="00482558"/>
    <w:rsid w:val="00482AA0"/>
    <w:rsid w:val="00483752"/>
    <w:rsid w:val="004837A8"/>
    <w:rsid w:val="00483B37"/>
    <w:rsid w:val="00483CBD"/>
    <w:rsid w:val="00484197"/>
    <w:rsid w:val="004842A7"/>
    <w:rsid w:val="00484F97"/>
    <w:rsid w:val="00485F31"/>
    <w:rsid w:val="004866B4"/>
    <w:rsid w:val="00486923"/>
    <w:rsid w:val="00486C48"/>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6C55"/>
    <w:rsid w:val="0049759D"/>
    <w:rsid w:val="0049776D"/>
    <w:rsid w:val="004A05FC"/>
    <w:rsid w:val="004A061C"/>
    <w:rsid w:val="004A150D"/>
    <w:rsid w:val="004A1629"/>
    <w:rsid w:val="004A2673"/>
    <w:rsid w:val="004A2CA4"/>
    <w:rsid w:val="004A374E"/>
    <w:rsid w:val="004A3809"/>
    <w:rsid w:val="004A3887"/>
    <w:rsid w:val="004A3E5D"/>
    <w:rsid w:val="004A3FF5"/>
    <w:rsid w:val="004A4E75"/>
    <w:rsid w:val="004A5363"/>
    <w:rsid w:val="004A53B4"/>
    <w:rsid w:val="004A736A"/>
    <w:rsid w:val="004B13FE"/>
    <w:rsid w:val="004B19E5"/>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1C57"/>
    <w:rsid w:val="004C31F3"/>
    <w:rsid w:val="004C32EB"/>
    <w:rsid w:val="004C40CC"/>
    <w:rsid w:val="004C40E2"/>
    <w:rsid w:val="004C4EA2"/>
    <w:rsid w:val="004C55A1"/>
    <w:rsid w:val="004C5E56"/>
    <w:rsid w:val="004C6243"/>
    <w:rsid w:val="004C69F7"/>
    <w:rsid w:val="004C6D16"/>
    <w:rsid w:val="004D10F7"/>
    <w:rsid w:val="004D1C2E"/>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E00E1"/>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6D1C"/>
    <w:rsid w:val="004F7427"/>
    <w:rsid w:val="004F753A"/>
    <w:rsid w:val="004F7E8E"/>
    <w:rsid w:val="00501D3D"/>
    <w:rsid w:val="00502AFC"/>
    <w:rsid w:val="00502B94"/>
    <w:rsid w:val="00502CF9"/>
    <w:rsid w:val="005030D4"/>
    <w:rsid w:val="00503AE2"/>
    <w:rsid w:val="00503D93"/>
    <w:rsid w:val="00504317"/>
    <w:rsid w:val="00505155"/>
    <w:rsid w:val="005067E9"/>
    <w:rsid w:val="00506F90"/>
    <w:rsid w:val="0050700F"/>
    <w:rsid w:val="00507252"/>
    <w:rsid w:val="005076E8"/>
    <w:rsid w:val="005079D8"/>
    <w:rsid w:val="0051003E"/>
    <w:rsid w:val="005101F5"/>
    <w:rsid w:val="00511013"/>
    <w:rsid w:val="00511417"/>
    <w:rsid w:val="00511933"/>
    <w:rsid w:val="00512580"/>
    <w:rsid w:val="005135F6"/>
    <w:rsid w:val="0051398C"/>
    <w:rsid w:val="00513C97"/>
    <w:rsid w:val="0051400B"/>
    <w:rsid w:val="00514325"/>
    <w:rsid w:val="00514AA4"/>
    <w:rsid w:val="00515849"/>
    <w:rsid w:val="00515AE4"/>
    <w:rsid w:val="005160CF"/>
    <w:rsid w:val="0051645C"/>
    <w:rsid w:val="00517F40"/>
    <w:rsid w:val="00517FD2"/>
    <w:rsid w:val="00520B5F"/>
    <w:rsid w:val="00521341"/>
    <w:rsid w:val="00521650"/>
    <w:rsid w:val="005218CE"/>
    <w:rsid w:val="005220D2"/>
    <w:rsid w:val="00522400"/>
    <w:rsid w:val="0052304D"/>
    <w:rsid w:val="00523251"/>
    <w:rsid w:val="00523757"/>
    <w:rsid w:val="005239C2"/>
    <w:rsid w:val="00523F7A"/>
    <w:rsid w:val="005245BE"/>
    <w:rsid w:val="0052463C"/>
    <w:rsid w:val="00525CCE"/>
    <w:rsid w:val="00525DB8"/>
    <w:rsid w:val="0052608E"/>
    <w:rsid w:val="005261CB"/>
    <w:rsid w:val="00526220"/>
    <w:rsid w:val="005264DA"/>
    <w:rsid w:val="00526A86"/>
    <w:rsid w:val="00526DD2"/>
    <w:rsid w:val="005270AA"/>
    <w:rsid w:val="0052758B"/>
    <w:rsid w:val="005308F8"/>
    <w:rsid w:val="005317D0"/>
    <w:rsid w:val="00531A76"/>
    <w:rsid w:val="0053237C"/>
    <w:rsid w:val="005337A7"/>
    <w:rsid w:val="00533C6B"/>
    <w:rsid w:val="005342F5"/>
    <w:rsid w:val="00534AF6"/>
    <w:rsid w:val="0053546D"/>
    <w:rsid w:val="00535AC2"/>
    <w:rsid w:val="00536B5C"/>
    <w:rsid w:val="00537131"/>
    <w:rsid w:val="00537A86"/>
    <w:rsid w:val="00537D44"/>
    <w:rsid w:val="005402E2"/>
    <w:rsid w:val="0054083E"/>
    <w:rsid w:val="00540C91"/>
    <w:rsid w:val="00540CD3"/>
    <w:rsid w:val="00540EDF"/>
    <w:rsid w:val="00542408"/>
    <w:rsid w:val="0054288C"/>
    <w:rsid w:val="00543212"/>
    <w:rsid w:val="0054367B"/>
    <w:rsid w:val="00543809"/>
    <w:rsid w:val="00543C53"/>
    <w:rsid w:val="00544E21"/>
    <w:rsid w:val="00544F2D"/>
    <w:rsid w:val="00545EC5"/>
    <w:rsid w:val="00546AA0"/>
    <w:rsid w:val="00546CB4"/>
    <w:rsid w:val="005471BF"/>
    <w:rsid w:val="00550DDE"/>
    <w:rsid w:val="00550E03"/>
    <w:rsid w:val="00551190"/>
    <w:rsid w:val="00551B76"/>
    <w:rsid w:val="00551E19"/>
    <w:rsid w:val="00552C5D"/>
    <w:rsid w:val="00552D8C"/>
    <w:rsid w:val="00552ED1"/>
    <w:rsid w:val="00553B8A"/>
    <w:rsid w:val="0055477E"/>
    <w:rsid w:val="00554C08"/>
    <w:rsid w:val="0055594B"/>
    <w:rsid w:val="00555AAD"/>
    <w:rsid w:val="005561B1"/>
    <w:rsid w:val="00556E77"/>
    <w:rsid w:val="00556F68"/>
    <w:rsid w:val="00556FD9"/>
    <w:rsid w:val="005579D8"/>
    <w:rsid w:val="00557B1A"/>
    <w:rsid w:val="00557F59"/>
    <w:rsid w:val="0056088B"/>
    <w:rsid w:val="0056110C"/>
    <w:rsid w:val="005611BD"/>
    <w:rsid w:val="0056138E"/>
    <w:rsid w:val="00561467"/>
    <w:rsid w:val="0056254F"/>
    <w:rsid w:val="005640DE"/>
    <w:rsid w:val="0056487E"/>
    <w:rsid w:val="0056489C"/>
    <w:rsid w:val="00564A33"/>
    <w:rsid w:val="00566422"/>
    <w:rsid w:val="00566D1B"/>
    <w:rsid w:val="00566D6D"/>
    <w:rsid w:val="00567BA3"/>
    <w:rsid w:val="005704F4"/>
    <w:rsid w:val="005712F8"/>
    <w:rsid w:val="005717E6"/>
    <w:rsid w:val="0057209C"/>
    <w:rsid w:val="005726A3"/>
    <w:rsid w:val="00572AA3"/>
    <w:rsid w:val="005736E0"/>
    <w:rsid w:val="00574007"/>
    <w:rsid w:val="0057465B"/>
    <w:rsid w:val="00575674"/>
    <w:rsid w:val="005766EC"/>
    <w:rsid w:val="005767D9"/>
    <w:rsid w:val="00577146"/>
    <w:rsid w:val="005771A8"/>
    <w:rsid w:val="005773A0"/>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C5E"/>
    <w:rsid w:val="00586D72"/>
    <w:rsid w:val="00587E79"/>
    <w:rsid w:val="00590E36"/>
    <w:rsid w:val="00590F71"/>
    <w:rsid w:val="00592518"/>
    <w:rsid w:val="00592632"/>
    <w:rsid w:val="00592F5E"/>
    <w:rsid w:val="005933B5"/>
    <w:rsid w:val="00593540"/>
    <w:rsid w:val="00593DCE"/>
    <w:rsid w:val="00594A39"/>
    <w:rsid w:val="00595F55"/>
    <w:rsid w:val="00596893"/>
    <w:rsid w:val="00596DF4"/>
    <w:rsid w:val="00597089"/>
    <w:rsid w:val="00597515"/>
    <w:rsid w:val="00597ED0"/>
    <w:rsid w:val="005A004D"/>
    <w:rsid w:val="005A0825"/>
    <w:rsid w:val="005A12E0"/>
    <w:rsid w:val="005A17B8"/>
    <w:rsid w:val="005A18DD"/>
    <w:rsid w:val="005A1C35"/>
    <w:rsid w:val="005A239F"/>
    <w:rsid w:val="005A27F0"/>
    <w:rsid w:val="005A34F5"/>
    <w:rsid w:val="005A3C75"/>
    <w:rsid w:val="005A452B"/>
    <w:rsid w:val="005A606D"/>
    <w:rsid w:val="005A6F0C"/>
    <w:rsid w:val="005A719F"/>
    <w:rsid w:val="005A77B0"/>
    <w:rsid w:val="005A7F14"/>
    <w:rsid w:val="005B0473"/>
    <w:rsid w:val="005B0534"/>
    <w:rsid w:val="005B0739"/>
    <w:rsid w:val="005B1019"/>
    <w:rsid w:val="005B16D4"/>
    <w:rsid w:val="005B18D8"/>
    <w:rsid w:val="005B1E1C"/>
    <w:rsid w:val="005B1F39"/>
    <w:rsid w:val="005B240F"/>
    <w:rsid w:val="005B2853"/>
    <w:rsid w:val="005B2A0E"/>
    <w:rsid w:val="005B32B6"/>
    <w:rsid w:val="005B3E37"/>
    <w:rsid w:val="005B3EFD"/>
    <w:rsid w:val="005B43F1"/>
    <w:rsid w:val="005B51E4"/>
    <w:rsid w:val="005B5E0C"/>
    <w:rsid w:val="005B64CC"/>
    <w:rsid w:val="005B654D"/>
    <w:rsid w:val="005B66AB"/>
    <w:rsid w:val="005B6BC6"/>
    <w:rsid w:val="005B6C5A"/>
    <w:rsid w:val="005B77F0"/>
    <w:rsid w:val="005B787B"/>
    <w:rsid w:val="005B7EC5"/>
    <w:rsid w:val="005C074E"/>
    <w:rsid w:val="005C10C3"/>
    <w:rsid w:val="005C14E3"/>
    <w:rsid w:val="005C16DB"/>
    <w:rsid w:val="005C176B"/>
    <w:rsid w:val="005C1F21"/>
    <w:rsid w:val="005C2EAF"/>
    <w:rsid w:val="005C3B25"/>
    <w:rsid w:val="005C41EA"/>
    <w:rsid w:val="005C44C7"/>
    <w:rsid w:val="005C5858"/>
    <w:rsid w:val="005C5ACE"/>
    <w:rsid w:val="005C6224"/>
    <w:rsid w:val="005C6715"/>
    <w:rsid w:val="005C68E9"/>
    <w:rsid w:val="005C6AA2"/>
    <w:rsid w:val="005C6BF8"/>
    <w:rsid w:val="005C6C10"/>
    <w:rsid w:val="005C6F4B"/>
    <w:rsid w:val="005C7950"/>
    <w:rsid w:val="005C7953"/>
    <w:rsid w:val="005C7BCD"/>
    <w:rsid w:val="005D0341"/>
    <w:rsid w:val="005D0D1A"/>
    <w:rsid w:val="005D0F2E"/>
    <w:rsid w:val="005D13A0"/>
    <w:rsid w:val="005D26B8"/>
    <w:rsid w:val="005D3067"/>
    <w:rsid w:val="005D3F99"/>
    <w:rsid w:val="005D50F4"/>
    <w:rsid w:val="005D588C"/>
    <w:rsid w:val="005D64D0"/>
    <w:rsid w:val="005D65C0"/>
    <w:rsid w:val="005D6C41"/>
    <w:rsid w:val="005D6D0D"/>
    <w:rsid w:val="005D6DBE"/>
    <w:rsid w:val="005D6DD8"/>
    <w:rsid w:val="005D772C"/>
    <w:rsid w:val="005D7BB5"/>
    <w:rsid w:val="005E0719"/>
    <w:rsid w:val="005E146D"/>
    <w:rsid w:val="005E2FB4"/>
    <w:rsid w:val="005E47B4"/>
    <w:rsid w:val="005E555E"/>
    <w:rsid w:val="005E6E34"/>
    <w:rsid w:val="005E7267"/>
    <w:rsid w:val="005E7759"/>
    <w:rsid w:val="005E78BC"/>
    <w:rsid w:val="005F044F"/>
    <w:rsid w:val="005F0905"/>
    <w:rsid w:val="005F0DCB"/>
    <w:rsid w:val="005F0F5F"/>
    <w:rsid w:val="005F2D82"/>
    <w:rsid w:val="005F2F80"/>
    <w:rsid w:val="005F393C"/>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99"/>
    <w:rsid w:val="006017D6"/>
    <w:rsid w:val="0060261A"/>
    <w:rsid w:val="00602B7A"/>
    <w:rsid w:val="006032E4"/>
    <w:rsid w:val="00603932"/>
    <w:rsid w:val="00603BC9"/>
    <w:rsid w:val="00604377"/>
    <w:rsid w:val="00604BE2"/>
    <w:rsid w:val="006054AD"/>
    <w:rsid w:val="00605D44"/>
    <w:rsid w:val="00605DA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06D"/>
    <w:rsid w:val="006157AC"/>
    <w:rsid w:val="00615BF0"/>
    <w:rsid w:val="00615CC0"/>
    <w:rsid w:val="00615CF4"/>
    <w:rsid w:val="00616149"/>
    <w:rsid w:val="0061688E"/>
    <w:rsid w:val="006179A5"/>
    <w:rsid w:val="006201F3"/>
    <w:rsid w:val="00620A2B"/>
    <w:rsid w:val="00620B76"/>
    <w:rsid w:val="00620EA7"/>
    <w:rsid w:val="006224BC"/>
    <w:rsid w:val="006234BC"/>
    <w:rsid w:val="00623670"/>
    <w:rsid w:val="00624D92"/>
    <w:rsid w:val="00624E2A"/>
    <w:rsid w:val="006256B8"/>
    <w:rsid w:val="00625ECE"/>
    <w:rsid w:val="00626515"/>
    <w:rsid w:val="00626712"/>
    <w:rsid w:val="0062713A"/>
    <w:rsid w:val="00630372"/>
    <w:rsid w:val="00630D32"/>
    <w:rsid w:val="0063104F"/>
    <w:rsid w:val="00631DD1"/>
    <w:rsid w:val="00632D00"/>
    <w:rsid w:val="00633361"/>
    <w:rsid w:val="00633A50"/>
    <w:rsid w:val="00633C1C"/>
    <w:rsid w:val="00633FE5"/>
    <w:rsid w:val="0063479F"/>
    <w:rsid w:val="00635602"/>
    <w:rsid w:val="00635BA7"/>
    <w:rsid w:val="00635D93"/>
    <w:rsid w:val="00636495"/>
    <w:rsid w:val="006366F0"/>
    <w:rsid w:val="006374BD"/>
    <w:rsid w:val="00637F9A"/>
    <w:rsid w:val="00640177"/>
    <w:rsid w:val="00641311"/>
    <w:rsid w:val="00641CA2"/>
    <w:rsid w:val="00642285"/>
    <w:rsid w:val="00643826"/>
    <w:rsid w:val="00643A26"/>
    <w:rsid w:val="00643A31"/>
    <w:rsid w:val="006441DD"/>
    <w:rsid w:val="00644FD3"/>
    <w:rsid w:val="00645137"/>
    <w:rsid w:val="00645939"/>
    <w:rsid w:val="006459D8"/>
    <w:rsid w:val="006466C7"/>
    <w:rsid w:val="006479C0"/>
    <w:rsid w:val="00650280"/>
    <w:rsid w:val="00650A2C"/>
    <w:rsid w:val="00650FC2"/>
    <w:rsid w:val="00651354"/>
    <w:rsid w:val="00651696"/>
    <w:rsid w:val="00651C67"/>
    <w:rsid w:val="006524B0"/>
    <w:rsid w:val="006532DE"/>
    <w:rsid w:val="006533DC"/>
    <w:rsid w:val="00653561"/>
    <w:rsid w:val="00653578"/>
    <w:rsid w:val="006538DD"/>
    <w:rsid w:val="006539E6"/>
    <w:rsid w:val="00653DB6"/>
    <w:rsid w:val="00654111"/>
    <w:rsid w:val="0065498F"/>
    <w:rsid w:val="00654D45"/>
    <w:rsid w:val="0065508A"/>
    <w:rsid w:val="006561AA"/>
    <w:rsid w:val="006569D4"/>
    <w:rsid w:val="006573F8"/>
    <w:rsid w:val="00660848"/>
    <w:rsid w:val="006609EC"/>
    <w:rsid w:val="00660B3B"/>
    <w:rsid w:val="00660BC0"/>
    <w:rsid w:val="00660CE2"/>
    <w:rsid w:val="006611C8"/>
    <w:rsid w:val="00661C20"/>
    <w:rsid w:val="006624A8"/>
    <w:rsid w:val="00663364"/>
    <w:rsid w:val="006635E6"/>
    <w:rsid w:val="00663A79"/>
    <w:rsid w:val="00663BE1"/>
    <w:rsid w:val="00663C11"/>
    <w:rsid w:val="00663CA8"/>
    <w:rsid w:val="006651EE"/>
    <w:rsid w:val="00665898"/>
    <w:rsid w:val="00665957"/>
    <w:rsid w:val="006668C2"/>
    <w:rsid w:val="00666946"/>
    <w:rsid w:val="00670428"/>
    <w:rsid w:val="006709B2"/>
    <w:rsid w:val="00670B50"/>
    <w:rsid w:val="006715E2"/>
    <w:rsid w:val="00671923"/>
    <w:rsid w:val="00671E25"/>
    <w:rsid w:val="00672002"/>
    <w:rsid w:val="00672322"/>
    <w:rsid w:val="00673430"/>
    <w:rsid w:val="006734B8"/>
    <w:rsid w:val="00673501"/>
    <w:rsid w:val="00674026"/>
    <w:rsid w:val="00675144"/>
    <w:rsid w:val="00676749"/>
    <w:rsid w:val="00676A9A"/>
    <w:rsid w:val="006778A5"/>
    <w:rsid w:val="00677B0F"/>
    <w:rsid w:val="00680DFF"/>
    <w:rsid w:val="006811BB"/>
    <w:rsid w:val="00681363"/>
    <w:rsid w:val="00681465"/>
    <w:rsid w:val="00681DE5"/>
    <w:rsid w:val="00681FF2"/>
    <w:rsid w:val="00683092"/>
    <w:rsid w:val="0068312C"/>
    <w:rsid w:val="00683272"/>
    <w:rsid w:val="0068333D"/>
    <w:rsid w:val="0068347F"/>
    <w:rsid w:val="006834AE"/>
    <w:rsid w:val="006834B8"/>
    <w:rsid w:val="006843CB"/>
    <w:rsid w:val="00684F60"/>
    <w:rsid w:val="00685BA3"/>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01A"/>
    <w:rsid w:val="006A049C"/>
    <w:rsid w:val="006A0558"/>
    <w:rsid w:val="006A0845"/>
    <w:rsid w:val="006A1116"/>
    <w:rsid w:val="006A1272"/>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3CE3"/>
    <w:rsid w:val="006B3FC8"/>
    <w:rsid w:val="006B40AA"/>
    <w:rsid w:val="006B417E"/>
    <w:rsid w:val="006B4A0C"/>
    <w:rsid w:val="006B4A53"/>
    <w:rsid w:val="006B51ED"/>
    <w:rsid w:val="006B5532"/>
    <w:rsid w:val="006B5EF3"/>
    <w:rsid w:val="006B6589"/>
    <w:rsid w:val="006B6C86"/>
    <w:rsid w:val="006B7D0D"/>
    <w:rsid w:val="006C009D"/>
    <w:rsid w:val="006C00B3"/>
    <w:rsid w:val="006C0A56"/>
    <w:rsid w:val="006C0E04"/>
    <w:rsid w:val="006C0F64"/>
    <w:rsid w:val="006C142E"/>
    <w:rsid w:val="006C1F22"/>
    <w:rsid w:val="006C26F5"/>
    <w:rsid w:val="006C29CE"/>
    <w:rsid w:val="006C3100"/>
    <w:rsid w:val="006C3673"/>
    <w:rsid w:val="006C387D"/>
    <w:rsid w:val="006C3D77"/>
    <w:rsid w:val="006C400E"/>
    <w:rsid w:val="006C5C72"/>
    <w:rsid w:val="006C65E2"/>
    <w:rsid w:val="006C703C"/>
    <w:rsid w:val="006C7F83"/>
    <w:rsid w:val="006D018D"/>
    <w:rsid w:val="006D0EFE"/>
    <w:rsid w:val="006D1C39"/>
    <w:rsid w:val="006D1E35"/>
    <w:rsid w:val="006D2321"/>
    <w:rsid w:val="006D2491"/>
    <w:rsid w:val="006D2777"/>
    <w:rsid w:val="006D2B86"/>
    <w:rsid w:val="006D2EDA"/>
    <w:rsid w:val="006D335B"/>
    <w:rsid w:val="006D3F39"/>
    <w:rsid w:val="006D42CD"/>
    <w:rsid w:val="006D430F"/>
    <w:rsid w:val="006D452D"/>
    <w:rsid w:val="006D4781"/>
    <w:rsid w:val="006D5711"/>
    <w:rsid w:val="006D6782"/>
    <w:rsid w:val="006D6ADD"/>
    <w:rsid w:val="006D71A2"/>
    <w:rsid w:val="006D7963"/>
    <w:rsid w:val="006D79DA"/>
    <w:rsid w:val="006E01F2"/>
    <w:rsid w:val="006E0951"/>
    <w:rsid w:val="006E151D"/>
    <w:rsid w:val="006E19CD"/>
    <w:rsid w:val="006E1F25"/>
    <w:rsid w:val="006E328A"/>
    <w:rsid w:val="006E3530"/>
    <w:rsid w:val="006E411F"/>
    <w:rsid w:val="006E4ABF"/>
    <w:rsid w:val="006E4CD8"/>
    <w:rsid w:val="006E58AB"/>
    <w:rsid w:val="006E59AF"/>
    <w:rsid w:val="006E60F0"/>
    <w:rsid w:val="006E628D"/>
    <w:rsid w:val="006E6CDE"/>
    <w:rsid w:val="006E72A9"/>
    <w:rsid w:val="006E7FE2"/>
    <w:rsid w:val="006F00BE"/>
    <w:rsid w:val="006F0287"/>
    <w:rsid w:val="006F11AA"/>
    <w:rsid w:val="006F1DFC"/>
    <w:rsid w:val="006F1E59"/>
    <w:rsid w:val="006F26DD"/>
    <w:rsid w:val="006F2BF0"/>
    <w:rsid w:val="006F3443"/>
    <w:rsid w:val="006F376B"/>
    <w:rsid w:val="006F3865"/>
    <w:rsid w:val="006F3E94"/>
    <w:rsid w:val="006F42A6"/>
    <w:rsid w:val="006F54ED"/>
    <w:rsid w:val="006F5E0B"/>
    <w:rsid w:val="006F604A"/>
    <w:rsid w:val="006F69BE"/>
    <w:rsid w:val="006F7098"/>
    <w:rsid w:val="006F70A0"/>
    <w:rsid w:val="006F7382"/>
    <w:rsid w:val="006F79BF"/>
    <w:rsid w:val="00700E67"/>
    <w:rsid w:val="007010F1"/>
    <w:rsid w:val="00701174"/>
    <w:rsid w:val="00701A1E"/>
    <w:rsid w:val="007022B6"/>
    <w:rsid w:val="00702BBF"/>
    <w:rsid w:val="00702EF2"/>
    <w:rsid w:val="00702F01"/>
    <w:rsid w:val="00703A4A"/>
    <w:rsid w:val="00704FAF"/>
    <w:rsid w:val="00705211"/>
    <w:rsid w:val="00705D80"/>
    <w:rsid w:val="00706026"/>
    <w:rsid w:val="00706AA0"/>
    <w:rsid w:val="00706BAA"/>
    <w:rsid w:val="0070766C"/>
    <w:rsid w:val="0071023B"/>
    <w:rsid w:val="00710512"/>
    <w:rsid w:val="00711060"/>
    <w:rsid w:val="00711763"/>
    <w:rsid w:val="007118B9"/>
    <w:rsid w:val="0071194C"/>
    <w:rsid w:val="0071226B"/>
    <w:rsid w:val="0071266C"/>
    <w:rsid w:val="0071288C"/>
    <w:rsid w:val="00712B43"/>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2473"/>
    <w:rsid w:val="007339AE"/>
    <w:rsid w:val="00733B12"/>
    <w:rsid w:val="00733E3B"/>
    <w:rsid w:val="007343A6"/>
    <w:rsid w:val="00734B6D"/>
    <w:rsid w:val="00734DD2"/>
    <w:rsid w:val="00735A01"/>
    <w:rsid w:val="0073626D"/>
    <w:rsid w:val="00736445"/>
    <w:rsid w:val="00736884"/>
    <w:rsid w:val="00736A84"/>
    <w:rsid w:val="007373F0"/>
    <w:rsid w:val="00737CB1"/>
    <w:rsid w:val="007407AF"/>
    <w:rsid w:val="00740877"/>
    <w:rsid w:val="0074192E"/>
    <w:rsid w:val="00741A05"/>
    <w:rsid w:val="00741F43"/>
    <w:rsid w:val="00742062"/>
    <w:rsid w:val="00742095"/>
    <w:rsid w:val="00742462"/>
    <w:rsid w:val="00742B3F"/>
    <w:rsid w:val="00742FC5"/>
    <w:rsid w:val="00744372"/>
    <w:rsid w:val="007452F4"/>
    <w:rsid w:val="00746B1D"/>
    <w:rsid w:val="00746C15"/>
    <w:rsid w:val="007470BB"/>
    <w:rsid w:val="00747816"/>
    <w:rsid w:val="00750177"/>
    <w:rsid w:val="0075019F"/>
    <w:rsid w:val="0075074E"/>
    <w:rsid w:val="00750D81"/>
    <w:rsid w:val="007513CF"/>
    <w:rsid w:val="007518A6"/>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57E82"/>
    <w:rsid w:val="0076017C"/>
    <w:rsid w:val="0076117B"/>
    <w:rsid w:val="00761EE6"/>
    <w:rsid w:val="00762365"/>
    <w:rsid w:val="00762957"/>
    <w:rsid w:val="0076312F"/>
    <w:rsid w:val="00763781"/>
    <w:rsid w:val="00763FC4"/>
    <w:rsid w:val="00764285"/>
    <w:rsid w:val="007645BB"/>
    <w:rsid w:val="007645E7"/>
    <w:rsid w:val="007646A3"/>
    <w:rsid w:val="00764831"/>
    <w:rsid w:val="00764B89"/>
    <w:rsid w:val="00764EBD"/>
    <w:rsid w:val="00765853"/>
    <w:rsid w:val="00765A60"/>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3D31"/>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4C05"/>
    <w:rsid w:val="00785E7D"/>
    <w:rsid w:val="0078680E"/>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97723"/>
    <w:rsid w:val="007A12AD"/>
    <w:rsid w:val="007A12FE"/>
    <w:rsid w:val="007A18A2"/>
    <w:rsid w:val="007A2F9F"/>
    <w:rsid w:val="007A3196"/>
    <w:rsid w:val="007A4558"/>
    <w:rsid w:val="007A4CA0"/>
    <w:rsid w:val="007A4FF6"/>
    <w:rsid w:val="007A5341"/>
    <w:rsid w:val="007A57ED"/>
    <w:rsid w:val="007A58E5"/>
    <w:rsid w:val="007A5C72"/>
    <w:rsid w:val="007A5E6E"/>
    <w:rsid w:val="007A64D2"/>
    <w:rsid w:val="007A7EFF"/>
    <w:rsid w:val="007B10EE"/>
    <w:rsid w:val="007B11DA"/>
    <w:rsid w:val="007B173E"/>
    <w:rsid w:val="007B1C8B"/>
    <w:rsid w:val="007B1C98"/>
    <w:rsid w:val="007B3E80"/>
    <w:rsid w:val="007B44C1"/>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3A3"/>
    <w:rsid w:val="007D4739"/>
    <w:rsid w:val="007D49DA"/>
    <w:rsid w:val="007D4BA0"/>
    <w:rsid w:val="007D501C"/>
    <w:rsid w:val="007D63C3"/>
    <w:rsid w:val="007D640D"/>
    <w:rsid w:val="007D66C6"/>
    <w:rsid w:val="007D66F3"/>
    <w:rsid w:val="007D69A5"/>
    <w:rsid w:val="007D712C"/>
    <w:rsid w:val="007D7BCA"/>
    <w:rsid w:val="007E0290"/>
    <w:rsid w:val="007E02A9"/>
    <w:rsid w:val="007E0EEC"/>
    <w:rsid w:val="007E16C8"/>
    <w:rsid w:val="007E1A5B"/>
    <w:rsid w:val="007E2114"/>
    <w:rsid w:val="007E22BF"/>
    <w:rsid w:val="007E24C9"/>
    <w:rsid w:val="007E3018"/>
    <w:rsid w:val="007E3A95"/>
    <w:rsid w:val="007E3BCD"/>
    <w:rsid w:val="007E3FB4"/>
    <w:rsid w:val="007E4C21"/>
    <w:rsid w:val="007E745E"/>
    <w:rsid w:val="007E746D"/>
    <w:rsid w:val="007E7843"/>
    <w:rsid w:val="007E7A8C"/>
    <w:rsid w:val="007F0256"/>
    <w:rsid w:val="007F0604"/>
    <w:rsid w:val="007F0DC3"/>
    <w:rsid w:val="007F105F"/>
    <w:rsid w:val="007F15A7"/>
    <w:rsid w:val="007F1E3A"/>
    <w:rsid w:val="007F2016"/>
    <w:rsid w:val="007F21AD"/>
    <w:rsid w:val="007F2780"/>
    <w:rsid w:val="007F304B"/>
    <w:rsid w:val="007F39CE"/>
    <w:rsid w:val="007F3ACC"/>
    <w:rsid w:val="007F3DC9"/>
    <w:rsid w:val="007F4B39"/>
    <w:rsid w:val="007F5E32"/>
    <w:rsid w:val="007F5E96"/>
    <w:rsid w:val="007F64E6"/>
    <w:rsid w:val="007F6705"/>
    <w:rsid w:val="007F6E98"/>
    <w:rsid w:val="007F70AB"/>
    <w:rsid w:val="007F7296"/>
    <w:rsid w:val="007F7AE2"/>
    <w:rsid w:val="00800D8A"/>
    <w:rsid w:val="0080147F"/>
    <w:rsid w:val="00801582"/>
    <w:rsid w:val="00801939"/>
    <w:rsid w:val="0080243C"/>
    <w:rsid w:val="008024B9"/>
    <w:rsid w:val="00803C10"/>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59A"/>
    <w:rsid w:val="0081485B"/>
    <w:rsid w:val="008149BE"/>
    <w:rsid w:val="00814A69"/>
    <w:rsid w:val="008153AE"/>
    <w:rsid w:val="008167FC"/>
    <w:rsid w:val="00816B9F"/>
    <w:rsid w:val="00816E5E"/>
    <w:rsid w:val="008179D8"/>
    <w:rsid w:val="00821622"/>
    <w:rsid w:val="008217E8"/>
    <w:rsid w:val="00821B30"/>
    <w:rsid w:val="0082203E"/>
    <w:rsid w:val="008223F1"/>
    <w:rsid w:val="0082252D"/>
    <w:rsid w:val="00823DCC"/>
    <w:rsid w:val="00825B0C"/>
    <w:rsid w:val="00826473"/>
    <w:rsid w:val="008264F1"/>
    <w:rsid w:val="00827242"/>
    <w:rsid w:val="008276D9"/>
    <w:rsid w:val="008278A2"/>
    <w:rsid w:val="00827923"/>
    <w:rsid w:val="00827941"/>
    <w:rsid w:val="00827DF7"/>
    <w:rsid w:val="008306D9"/>
    <w:rsid w:val="0083072B"/>
    <w:rsid w:val="00830B42"/>
    <w:rsid w:val="00830CE7"/>
    <w:rsid w:val="00831C33"/>
    <w:rsid w:val="00831CCB"/>
    <w:rsid w:val="00831CF6"/>
    <w:rsid w:val="0083260C"/>
    <w:rsid w:val="00832AA6"/>
    <w:rsid w:val="008330ED"/>
    <w:rsid w:val="0083340A"/>
    <w:rsid w:val="00833705"/>
    <w:rsid w:val="00834883"/>
    <w:rsid w:val="00834A62"/>
    <w:rsid w:val="00834DDB"/>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3EB0"/>
    <w:rsid w:val="0084408F"/>
    <w:rsid w:val="00844251"/>
    <w:rsid w:val="00844578"/>
    <w:rsid w:val="008449B0"/>
    <w:rsid w:val="0084511E"/>
    <w:rsid w:val="0084512C"/>
    <w:rsid w:val="008452B1"/>
    <w:rsid w:val="008456A8"/>
    <w:rsid w:val="00845BD8"/>
    <w:rsid w:val="008464F7"/>
    <w:rsid w:val="008465B9"/>
    <w:rsid w:val="00846970"/>
    <w:rsid w:val="00846CC7"/>
    <w:rsid w:val="0084749E"/>
    <w:rsid w:val="008474D9"/>
    <w:rsid w:val="00847913"/>
    <w:rsid w:val="00847F25"/>
    <w:rsid w:val="008502DA"/>
    <w:rsid w:val="00850998"/>
    <w:rsid w:val="00850F67"/>
    <w:rsid w:val="00851185"/>
    <w:rsid w:val="0085131B"/>
    <w:rsid w:val="008521D1"/>
    <w:rsid w:val="0085392E"/>
    <w:rsid w:val="00855AF6"/>
    <w:rsid w:val="008563D7"/>
    <w:rsid w:val="008569BD"/>
    <w:rsid w:val="00856CCB"/>
    <w:rsid w:val="00856D9A"/>
    <w:rsid w:val="008573A2"/>
    <w:rsid w:val="00857D01"/>
    <w:rsid w:val="00857EBC"/>
    <w:rsid w:val="0086117F"/>
    <w:rsid w:val="008611CD"/>
    <w:rsid w:val="0086199A"/>
    <w:rsid w:val="008627E1"/>
    <w:rsid w:val="00862800"/>
    <w:rsid w:val="00862BF8"/>
    <w:rsid w:val="00862F19"/>
    <w:rsid w:val="00863044"/>
    <w:rsid w:val="0086479A"/>
    <w:rsid w:val="008647F3"/>
    <w:rsid w:val="008654C3"/>
    <w:rsid w:val="00865895"/>
    <w:rsid w:val="00865AA0"/>
    <w:rsid w:val="00865B0E"/>
    <w:rsid w:val="00865B8B"/>
    <w:rsid w:val="00866E67"/>
    <w:rsid w:val="00867255"/>
    <w:rsid w:val="008678CB"/>
    <w:rsid w:val="0086798E"/>
    <w:rsid w:val="00867A40"/>
    <w:rsid w:val="00867D47"/>
    <w:rsid w:val="00870B5F"/>
    <w:rsid w:val="00871180"/>
    <w:rsid w:val="008714BE"/>
    <w:rsid w:val="00872AB3"/>
    <w:rsid w:val="00872D1A"/>
    <w:rsid w:val="00873B60"/>
    <w:rsid w:val="00873CAB"/>
    <w:rsid w:val="008743DE"/>
    <w:rsid w:val="008746C3"/>
    <w:rsid w:val="008746DE"/>
    <w:rsid w:val="008749FA"/>
    <w:rsid w:val="008751E6"/>
    <w:rsid w:val="00875A99"/>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1E64"/>
    <w:rsid w:val="00892080"/>
    <w:rsid w:val="00892C3E"/>
    <w:rsid w:val="00892F75"/>
    <w:rsid w:val="0089355D"/>
    <w:rsid w:val="00893E9F"/>
    <w:rsid w:val="0089534A"/>
    <w:rsid w:val="00895CD6"/>
    <w:rsid w:val="00896F84"/>
    <w:rsid w:val="00897033"/>
    <w:rsid w:val="00897D1E"/>
    <w:rsid w:val="008A063E"/>
    <w:rsid w:val="008A0813"/>
    <w:rsid w:val="008A0A6F"/>
    <w:rsid w:val="008A1960"/>
    <w:rsid w:val="008A1DB2"/>
    <w:rsid w:val="008A2FBA"/>
    <w:rsid w:val="008A3493"/>
    <w:rsid w:val="008A3614"/>
    <w:rsid w:val="008A37A9"/>
    <w:rsid w:val="008A4040"/>
    <w:rsid w:val="008A48D0"/>
    <w:rsid w:val="008A494F"/>
    <w:rsid w:val="008A49D2"/>
    <w:rsid w:val="008A4B2C"/>
    <w:rsid w:val="008A4D18"/>
    <w:rsid w:val="008A5102"/>
    <w:rsid w:val="008A536F"/>
    <w:rsid w:val="008A5A44"/>
    <w:rsid w:val="008A6015"/>
    <w:rsid w:val="008A6219"/>
    <w:rsid w:val="008A6369"/>
    <w:rsid w:val="008A671E"/>
    <w:rsid w:val="008A6731"/>
    <w:rsid w:val="008A797F"/>
    <w:rsid w:val="008A7DBB"/>
    <w:rsid w:val="008B09EE"/>
    <w:rsid w:val="008B18CE"/>
    <w:rsid w:val="008B1B90"/>
    <w:rsid w:val="008B20B2"/>
    <w:rsid w:val="008B269F"/>
    <w:rsid w:val="008B32A8"/>
    <w:rsid w:val="008B397D"/>
    <w:rsid w:val="008B3B1C"/>
    <w:rsid w:val="008B3BEB"/>
    <w:rsid w:val="008B44E5"/>
    <w:rsid w:val="008B4956"/>
    <w:rsid w:val="008B5BC4"/>
    <w:rsid w:val="008B6200"/>
    <w:rsid w:val="008B62F4"/>
    <w:rsid w:val="008B64CE"/>
    <w:rsid w:val="008B70FE"/>
    <w:rsid w:val="008B7656"/>
    <w:rsid w:val="008C0078"/>
    <w:rsid w:val="008C02CB"/>
    <w:rsid w:val="008C05F3"/>
    <w:rsid w:val="008C0F92"/>
    <w:rsid w:val="008C1080"/>
    <w:rsid w:val="008C10A4"/>
    <w:rsid w:val="008C131A"/>
    <w:rsid w:val="008C186F"/>
    <w:rsid w:val="008C18EA"/>
    <w:rsid w:val="008C25CC"/>
    <w:rsid w:val="008C28C7"/>
    <w:rsid w:val="008C2CBA"/>
    <w:rsid w:val="008C2D29"/>
    <w:rsid w:val="008C3065"/>
    <w:rsid w:val="008C3279"/>
    <w:rsid w:val="008C3FF6"/>
    <w:rsid w:val="008C4839"/>
    <w:rsid w:val="008C6058"/>
    <w:rsid w:val="008C70AD"/>
    <w:rsid w:val="008C7405"/>
    <w:rsid w:val="008C78D8"/>
    <w:rsid w:val="008C7D55"/>
    <w:rsid w:val="008C7F10"/>
    <w:rsid w:val="008C7F4D"/>
    <w:rsid w:val="008D0688"/>
    <w:rsid w:val="008D1180"/>
    <w:rsid w:val="008D276E"/>
    <w:rsid w:val="008D2852"/>
    <w:rsid w:val="008D4C85"/>
    <w:rsid w:val="008D5541"/>
    <w:rsid w:val="008D6E91"/>
    <w:rsid w:val="008D7DFF"/>
    <w:rsid w:val="008E01AC"/>
    <w:rsid w:val="008E0421"/>
    <w:rsid w:val="008E074A"/>
    <w:rsid w:val="008E0D86"/>
    <w:rsid w:val="008E10FD"/>
    <w:rsid w:val="008E1538"/>
    <w:rsid w:val="008E1BB4"/>
    <w:rsid w:val="008E274C"/>
    <w:rsid w:val="008E2CD8"/>
    <w:rsid w:val="008E3217"/>
    <w:rsid w:val="008E336D"/>
    <w:rsid w:val="008E344B"/>
    <w:rsid w:val="008E3773"/>
    <w:rsid w:val="008E3F0E"/>
    <w:rsid w:val="008E42F8"/>
    <w:rsid w:val="008E45B9"/>
    <w:rsid w:val="008E5771"/>
    <w:rsid w:val="008E6A1E"/>
    <w:rsid w:val="008E6CB7"/>
    <w:rsid w:val="008E71A8"/>
    <w:rsid w:val="008E793F"/>
    <w:rsid w:val="008E7DFA"/>
    <w:rsid w:val="008F00BF"/>
    <w:rsid w:val="008F11C6"/>
    <w:rsid w:val="008F2938"/>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90065D"/>
    <w:rsid w:val="009008FD"/>
    <w:rsid w:val="0090159B"/>
    <w:rsid w:val="00901AA7"/>
    <w:rsid w:val="009025E9"/>
    <w:rsid w:val="00903A52"/>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289D"/>
    <w:rsid w:val="00913977"/>
    <w:rsid w:val="00914203"/>
    <w:rsid w:val="00915F46"/>
    <w:rsid w:val="00916368"/>
    <w:rsid w:val="009163F2"/>
    <w:rsid w:val="0091760A"/>
    <w:rsid w:val="00917F6F"/>
    <w:rsid w:val="009228DD"/>
    <w:rsid w:val="009231C2"/>
    <w:rsid w:val="0092560D"/>
    <w:rsid w:val="00925867"/>
    <w:rsid w:val="00925DD5"/>
    <w:rsid w:val="0092649C"/>
    <w:rsid w:val="0092752C"/>
    <w:rsid w:val="00927835"/>
    <w:rsid w:val="00927F34"/>
    <w:rsid w:val="00930216"/>
    <w:rsid w:val="00930A51"/>
    <w:rsid w:val="00931A98"/>
    <w:rsid w:val="009321E6"/>
    <w:rsid w:val="0093234D"/>
    <w:rsid w:val="00932E77"/>
    <w:rsid w:val="009330B6"/>
    <w:rsid w:val="00933334"/>
    <w:rsid w:val="009335CA"/>
    <w:rsid w:val="00933951"/>
    <w:rsid w:val="00934643"/>
    <w:rsid w:val="00934780"/>
    <w:rsid w:val="009348A1"/>
    <w:rsid w:val="00935284"/>
    <w:rsid w:val="00935A21"/>
    <w:rsid w:val="00936E8E"/>
    <w:rsid w:val="00936ED8"/>
    <w:rsid w:val="009370E1"/>
    <w:rsid w:val="009370FC"/>
    <w:rsid w:val="00937C62"/>
    <w:rsid w:val="00940600"/>
    <w:rsid w:val="00940BD8"/>
    <w:rsid w:val="00940DB8"/>
    <w:rsid w:val="00941155"/>
    <w:rsid w:val="009411D1"/>
    <w:rsid w:val="00941815"/>
    <w:rsid w:val="00941A86"/>
    <w:rsid w:val="00941C32"/>
    <w:rsid w:val="009423D8"/>
    <w:rsid w:val="009425F9"/>
    <w:rsid w:val="00942FC0"/>
    <w:rsid w:val="009435B6"/>
    <w:rsid w:val="0094373F"/>
    <w:rsid w:val="00943CB4"/>
    <w:rsid w:val="0094481F"/>
    <w:rsid w:val="00944BCB"/>
    <w:rsid w:val="00944F41"/>
    <w:rsid w:val="00945823"/>
    <w:rsid w:val="00945833"/>
    <w:rsid w:val="00945D36"/>
    <w:rsid w:val="00945FC0"/>
    <w:rsid w:val="009463E2"/>
    <w:rsid w:val="009464C8"/>
    <w:rsid w:val="009465CB"/>
    <w:rsid w:val="009509FD"/>
    <w:rsid w:val="00950CE7"/>
    <w:rsid w:val="00951AE4"/>
    <w:rsid w:val="00951F5B"/>
    <w:rsid w:val="00952A7F"/>
    <w:rsid w:val="00953349"/>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1E8D"/>
    <w:rsid w:val="00961F2B"/>
    <w:rsid w:val="0096213D"/>
    <w:rsid w:val="00962A3E"/>
    <w:rsid w:val="00962A99"/>
    <w:rsid w:val="0096341A"/>
    <w:rsid w:val="00964425"/>
    <w:rsid w:val="00964893"/>
    <w:rsid w:val="00965E56"/>
    <w:rsid w:val="00965F20"/>
    <w:rsid w:val="00966232"/>
    <w:rsid w:val="009664C7"/>
    <w:rsid w:val="009668F6"/>
    <w:rsid w:val="00966AD1"/>
    <w:rsid w:val="0097047F"/>
    <w:rsid w:val="00970F83"/>
    <w:rsid w:val="00971DB8"/>
    <w:rsid w:val="009732AB"/>
    <w:rsid w:val="00973D15"/>
    <w:rsid w:val="009753DE"/>
    <w:rsid w:val="00977D86"/>
    <w:rsid w:val="00980FD5"/>
    <w:rsid w:val="009814BA"/>
    <w:rsid w:val="00981B3B"/>
    <w:rsid w:val="00981DF3"/>
    <w:rsid w:val="00982786"/>
    <w:rsid w:val="00982AAE"/>
    <w:rsid w:val="00982BE2"/>
    <w:rsid w:val="00982C3A"/>
    <w:rsid w:val="009832C1"/>
    <w:rsid w:val="00983F33"/>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4967"/>
    <w:rsid w:val="009966DC"/>
    <w:rsid w:val="00997536"/>
    <w:rsid w:val="00997957"/>
    <w:rsid w:val="009A00D7"/>
    <w:rsid w:val="009A0411"/>
    <w:rsid w:val="009A0427"/>
    <w:rsid w:val="009A067B"/>
    <w:rsid w:val="009A0733"/>
    <w:rsid w:val="009A0CF2"/>
    <w:rsid w:val="009A0FC6"/>
    <w:rsid w:val="009A12DA"/>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38CD"/>
    <w:rsid w:val="009B4310"/>
    <w:rsid w:val="009B4CB4"/>
    <w:rsid w:val="009B51C7"/>
    <w:rsid w:val="009B5328"/>
    <w:rsid w:val="009B5413"/>
    <w:rsid w:val="009B5D9A"/>
    <w:rsid w:val="009B62AC"/>
    <w:rsid w:val="009B6561"/>
    <w:rsid w:val="009B6CD8"/>
    <w:rsid w:val="009C000B"/>
    <w:rsid w:val="009C0097"/>
    <w:rsid w:val="009C0C35"/>
    <w:rsid w:val="009C1262"/>
    <w:rsid w:val="009C1B7D"/>
    <w:rsid w:val="009C2060"/>
    <w:rsid w:val="009C2B99"/>
    <w:rsid w:val="009C32C7"/>
    <w:rsid w:val="009C3387"/>
    <w:rsid w:val="009C3B5D"/>
    <w:rsid w:val="009C458C"/>
    <w:rsid w:val="009C458E"/>
    <w:rsid w:val="009C4A36"/>
    <w:rsid w:val="009C4D99"/>
    <w:rsid w:val="009C519E"/>
    <w:rsid w:val="009C52CB"/>
    <w:rsid w:val="009C5587"/>
    <w:rsid w:val="009C58B4"/>
    <w:rsid w:val="009C5F02"/>
    <w:rsid w:val="009C6A3A"/>
    <w:rsid w:val="009C6B7F"/>
    <w:rsid w:val="009C6C34"/>
    <w:rsid w:val="009C756F"/>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0FB"/>
    <w:rsid w:val="009D66E2"/>
    <w:rsid w:val="009D7105"/>
    <w:rsid w:val="009D75B8"/>
    <w:rsid w:val="009D7C19"/>
    <w:rsid w:val="009E222A"/>
    <w:rsid w:val="009E2269"/>
    <w:rsid w:val="009E3807"/>
    <w:rsid w:val="009E403B"/>
    <w:rsid w:val="009E438E"/>
    <w:rsid w:val="009E447D"/>
    <w:rsid w:val="009E491D"/>
    <w:rsid w:val="009E4B3D"/>
    <w:rsid w:val="009E5B6D"/>
    <w:rsid w:val="009E66EC"/>
    <w:rsid w:val="009E6951"/>
    <w:rsid w:val="009E6D81"/>
    <w:rsid w:val="009E75C1"/>
    <w:rsid w:val="009E775E"/>
    <w:rsid w:val="009F0961"/>
    <w:rsid w:val="009F099E"/>
    <w:rsid w:val="009F13EE"/>
    <w:rsid w:val="009F15B7"/>
    <w:rsid w:val="009F1A8A"/>
    <w:rsid w:val="009F2287"/>
    <w:rsid w:val="009F26B9"/>
    <w:rsid w:val="009F36C9"/>
    <w:rsid w:val="009F3FBC"/>
    <w:rsid w:val="00A009FA"/>
    <w:rsid w:val="00A00CE6"/>
    <w:rsid w:val="00A01552"/>
    <w:rsid w:val="00A01658"/>
    <w:rsid w:val="00A0170C"/>
    <w:rsid w:val="00A01A77"/>
    <w:rsid w:val="00A027F4"/>
    <w:rsid w:val="00A05DFB"/>
    <w:rsid w:val="00A06460"/>
    <w:rsid w:val="00A070DA"/>
    <w:rsid w:val="00A075D4"/>
    <w:rsid w:val="00A0778F"/>
    <w:rsid w:val="00A10082"/>
    <w:rsid w:val="00A101FF"/>
    <w:rsid w:val="00A1131E"/>
    <w:rsid w:val="00A12539"/>
    <w:rsid w:val="00A13E05"/>
    <w:rsid w:val="00A14792"/>
    <w:rsid w:val="00A15910"/>
    <w:rsid w:val="00A15FD8"/>
    <w:rsid w:val="00A17A17"/>
    <w:rsid w:val="00A17BC5"/>
    <w:rsid w:val="00A17CA2"/>
    <w:rsid w:val="00A210F2"/>
    <w:rsid w:val="00A21EF6"/>
    <w:rsid w:val="00A226BC"/>
    <w:rsid w:val="00A22E27"/>
    <w:rsid w:val="00A23221"/>
    <w:rsid w:val="00A2359B"/>
    <w:rsid w:val="00A2389A"/>
    <w:rsid w:val="00A23B54"/>
    <w:rsid w:val="00A23BAD"/>
    <w:rsid w:val="00A23D48"/>
    <w:rsid w:val="00A2400F"/>
    <w:rsid w:val="00A2435B"/>
    <w:rsid w:val="00A26006"/>
    <w:rsid w:val="00A2677B"/>
    <w:rsid w:val="00A26789"/>
    <w:rsid w:val="00A27253"/>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171"/>
    <w:rsid w:val="00A36EF2"/>
    <w:rsid w:val="00A4058D"/>
    <w:rsid w:val="00A406D8"/>
    <w:rsid w:val="00A40C5B"/>
    <w:rsid w:val="00A40CC4"/>
    <w:rsid w:val="00A40F96"/>
    <w:rsid w:val="00A413AB"/>
    <w:rsid w:val="00A4146C"/>
    <w:rsid w:val="00A4155F"/>
    <w:rsid w:val="00A4161C"/>
    <w:rsid w:val="00A41EFC"/>
    <w:rsid w:val="00A42ED1"/>
    <w:rsid w:val="00A43212"/>
    <w:rsid w:val="00A432EA"/>
    <w:rsid w:val="00A43558"/>
    <w:rsid w:val="00A43B30"/>
    <w:rsid w:val="00A44993"/>
    <w:rsid w:val="00A45928"/>
    <w:rsid w:val="00A45A1B"/>
    <w:rsid w:val="00A45D21"/>
    <w:rsid w:val="00A466FB"/>
    <w:rsid w:val="00A46765"/>
    <w:rsid w:val="00A47672"/>
    <w:rsid w:val="00A4777A"/>
    <w:rsid w:val="00A47C4F"/>
    <w:rsid w:val="00A50650"/>
    <w:rsid w:val="00A50E1B"/>
    <w:rsid w:val="00A518BB"/>
    <w:rsid w:val="00A518EA"/>
    <w:rsid w:val="00A51E5F"/>
    <w:rsid w:val="00A52111"/>
    <w:rsid w:val="00A523FD"/>
    <w:rsid w:val="00A524D1"/>
    <w:rsid w:val="00A526ED"/>
    <w:rsid w:val="00A52B17"/>
    <w:rsid w:val="00A52D9F"/>
    <w:rsid w:val="00A53209"/>
    <w:rsid w:val="00A53A90"/>
    <w:rsid w:val="00A549C9"/>
    <w:rsid w:val="00A54E7B"/>
    <w:rsid w:val="00A55EBB"/>
    <w:rsid w:val="00A576DF"/>
    <w:rsid w:val="00A57FF7"/>
    <w:rsid w:val="00A601E7"/>
    <w:rsid w:val="00A60957"/>
    <w:rsid w:val="00A60B6E"/>
    <w:rsid w:val="00A6121A"/>
    <w:rsid w:val="00A6243F"/>
    <w:rsid w:val="00A62A3E"/>
    <w:rsid w:val="00A62C6C"/>
    <w:rsid w:val="00A631D8"/>
    <w:rsid w:val="00A63BE1"/>
    <w:rsid w:val="00A63E70"/>
    <w:rsid w:val="00A644F3"/>
    <w:rsid w:val="00A64A22"/>
    <w:rsid w:val="00A64B26"/>
    <w:rsid w:val="00A65372"/>
    <w:rsid w:val="00A658CE"/>
    <w:rsid w:val="00A6608B"/>
    <w:rsid w:val="00A66711"/>
    <w:rsid w:val="00A671C5"/>
    <w:rsid w:val="00A67CED"/>
    <w:rsid w:val="00A67DF0"/>
    <w:rsid w:val="00A67F2F"/>
    <w:rsid w:val="00A70683"/>
    <w:rsid w:val="00A706E5"/>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D40"/>
    <w:rsid w:val="00A77E21"/>
    <w:rsid w:val="00A80DB4"/>
    <w:rsid w:val="00A80F2B"/>
    <w:rsid w:val="00A81454"/>
    <w:rsid w:val="00A816EF"/>
    <w:rsid w:val="00A81A84"/>
    <w:rsid w:val="00A81DA6"/>
    <w:rsid w:val="00A82DDA"/>
    <w:rsid w:val="00A83806"/>
    <w:rsid w:val="00A83831"/>
    <w:rsid w:val="00A83DAA"/>
    <w:rsid w:val="00A840AD"/>
    <w:rsid w:val="00A8459F"/>
    <w:rsid w:val="00A85CE6"/>
    <w:rsid w:val="00A86BB7"/>
    <w:rsid w:val="00A870BC"/>
    <w:rsid w:val="00A877AD"/>
    <w:rsid w:val="00A87B07"/>
    <w:rsid w:val="00A9062C"/>
    <w:rsid w:val="00A90BF4"/>
    <w:rsid w:val="00A91941"/>
    <w:rsid w:val="00A91966"/>
    <w:rsid w:val="00A91A55"/>
    <w:rsid w:val="00A91F69"/>
    <w:rsid w:val="00A9217C"/>
    <w:rsid w:val="00A924BD"/>
    <w:rsid w:val="00A92906"/>
    <w:rsid w:val="00A92AB8"/>
    <w:rsid w:val="00A92D46"/>
    <w:rsid w:val="00A93446"/>
    <w:rsid w:val="00A95113"/>
    <w:rsid w:val="00A95A69"/>
    <w:rsid w:val="00A96694"/>
    <w:rsid w:val="00A97759"/>
    <w:rsid w:val="00A97A34"/>
    <w:rsid w:val="00AA02D0"/>
    <w:rsid w:val="00AA0E4F"/>
    <w:rsid w:val="00AA19D0"/>
    <w:rsid w:val="00AA20D6"/>
    <w:rsid w:val="00AA238E"/>
    <w:rsid w:val="00AA2EA9"/>
    <w:rsid w:val="00AA347A"/>
    <w:rsid w:val="00AA3A32"/>
    <w:rsid w:val="00AA44A4"/>
    <w:rsid w:val="00AA4960"/>
    <w:rsid w:val="00AA4A65"/>
    <w:rsid w:val="00AA4D19"/>
    <w:rsid w:val="00AA4FC9"/>
    <w:rsid w:val="00AA51A6"/>
    <w:rsid w:val="00AA54B6"/>
    <w:rsid w:val="00AA6941"/>
    <w:rsid w:val="00AA6C79"/>
    <w:rsid w:val="00AA74E6"/>
    <w:rsid w:val="00AA7EFA"/>
    <w:rsid w:val="00AA7F0B"/>
    <w:rsid w:val="00AB0FCC"/>
    <w:rsid w:val="00AB185C"/>
    <w:rsid w:val="00AB21A2"/>
    <w:rsid w:val="00AB2229"/>
    <w:rsid w:val="00AB2869"/>
    <w:rsid w:val="00AB2E56"/>
    <w:rsid w:val="00AB2F5E"/>
    <w:rsid w:val="00AB30D5"/>
    <w:rsid w:val="00AB4250"/>
    <w:rsid w:val="00AB4865"/>
    <w:rsid w:val="00AB4960"/>
    <w:rsid w:val="00AB4A4A"/>
    <w:rsid w:val="00AB4C44"/>
    <w:rsid w:val="00AC0119"/>
    <w:rsid w:val="00AC0720"/>
    <w:rsid w:val="00AC0750"/>
    <w:rsid w:val="00AC0D3A"/>
    <w:rsid w:val="00AC1FF7"/>
    <w:rsid w:val="00AC238C"/>
    <w:rsid w:val="00AC26FF"/>
    <w:rsid w:val="00AC3C6A"/>
    <w:rsid w:val="00AC3E82"/>
    <w:rsid w:val="00AC464A"/>
    <w:rsid w:val="00AC4D20"/>
    <w:rsid w:val="00AC53C8"/>
    <w:rsid w:val="00AC5535"/>
    <w:rsid w:val="00AC5DE1"/>
    <w:rsid w:val="00AC6094"/>
    <w:rsid w:val="00AC62E4"/>
    <w:rsid w:val="00AC6A38"/>
    <w:rsid w:val="00AC6D33"/>
    <w:rsid w:val="00AD02BF"/>
    <w:rsid w:val="00AD04E0"/>
    <w:rsid w:val="00AD1109"/>
    <w:rsid w:val="00AD1681"/>
    <w:rsid w:val="00AD2B53"/>
    <w:rsid w:val="00AD300B"/>
    <w:rsid w:val="00AD545D"/>
    <w:rsid w:val="00AD5742"/>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198"/>
    <w:rsid w:val="00AE7BA7"/>
    <w:rsid w:val="00AF042E"/>
    <w:rsid w:val="00AF15B8"/>
    <w:rsid w:val="00AF16D1"/>
    <w:rsid w:val="00AF1A15"/>
    <w:rsid w:val="00AF33F6"/>
    <w:rsid w:val="00AF37A3"/>
    <w:rsid w:val="00AF3C41"/>
    <w:rsid w:val="00AF405D"/>
    <w:rsid w:val="00AF474D"/>
    <w:rsid w:val="00AF623E"/>
    <w:rsid w:val="00AF62F1"/>
    <w:rsid w:val="00AF6482"/>
    <w:rsid w:val="00AF764A"/>
    <w:rsid w:val="00B006E8"/>
    <w:rsid w:val="00B011A3"/>
    <w:rsid w:val="00B01619"/>
    <w:rsid w:val="00B017B4"/>
    <w:rsid w:val="00B0222E"/>
    <w:rsid w:val="00B022FC"/>
    <w:rsid w:val="00B0289D"/>
    <w:rsid w:val="00B02B6D"/>
    <w:rsid w:val="00B03646"/>
    <w:rsid w:val="00B05EB5"/>
    <w:rsid w:val="00B069FC"/>
    <w:rsid w:val="00B06DFC"/>
    <w:rsid w:val="00B07356"/>
    <w:rsid w:val="00B07B13"/>
    <w:rsid w:val="00B07B61"/>
    <w:rsid w:val="00B113DD"/>
    <w:rsid w:val="00B12315"/>
    <w:rsid w:val="00B1252E"/>
    <w:rsid w:val="00B1359E"/>
    <w:rsid w:val="00B14C1A"/>
    <w:rsid w:val="00B14E42"/>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7D9"/>
    <w:rsid w:val="00B27546"/>
    <w:rsid w:val="00B27732"/>
    <w:rsid w:val="00B27C76"/>
    <w:rsid w:val="00B30499"/>
    <w:rsid w:val="00B309B9"/>
    <w:rsid w:val="00B30AF2"/>
    <w:rsid w:val="00B31D3E"/>
    <w:rsid w:val="00B31DDE"/>
    <w:rsid w:val="00B3409D"/>
    <w:rsid w:val="00B34950"/>
    <w:rsid w:val="00B34B0B"/>
    <w:rsid w:val="00B35590"/>
    <w:rsid w:val="00B357C6"/>
    <w:rsid w:val="00B35A9B"/>
    <w:rsid w:val="00B35E2D"/>
    <w:rsid w:val="00B366BB"/>
    <w:rsid w:val="00B3705D"/>
    <w:rsid w:val="00B407D3"/>
    <w:rsid w:val="00B40F77"/>
    <w:rsid w:val="00B4131F"/>
    <w:rsid w:val="00B42ABC"/>
    <w:rsid w:val="00B43318"/>
    <w:rsid w:val="00B43396"/>
    <w:rsid w:val="00B433BF"/>
    <w:rsid w:val="00B43473"/>
    <w:rsid w:val="00B44090"/>
    <w:rsid w:val="00B446C4"/>
    <w:rsid w:val="00B44842"/>
    <w:rsid w:val="00B46279"/>
    <w:rsid w:val="00B46634"/>
    <w:rsid w:val="00B4667A"/>
    <w:rsid w:val="00B46FD1"/>
    <w:rsid w:val="00B47903"/>
    <w:rsid w:val="00B47967"/>
    <w:rsid w:val="00B479E9"/>
    <w:rsid w:val="00B51186"/>
    <w:rsid w:val="00B5171E"/>
    <w:rsid w:val="00B51C31"/>
    <w:rsid w:val="00B523AC"/>
    <w:rsid w:val="00B52CFB"/>
    <w:rsid w:val="00B52EEB"/>
    <w:rsid w:val="00B531B9"/>
    <w:rsid w:val="00B539D3"/>
    <w:rsid w:val="00B53B29"/>
    <w:rsid w:val="00B53D45"/>
    <w:rsid w:val="00B543B1"/>
    <w:rsid w:val="00B548BE"/>
    <w:rsid w:val="00B54FF8"/>
    <w:rsid w:val="00B55E18"/>
    <w:rsid w:val="00B55E70"/>
    <w:rsid w:val="00B563A7"/>
    <w:rsid w:val="00B569D8"/>
    <w:rsid w:val="00B57477"/>
    <w:rsid w:val="00B574C7"/>
    <w:rsid w:val="00B5770E"/>
    <w:rsid w:val="00B57DCA"/>
    <w:rsid w:val="00B61864"/>
    <w:rsid w:val="00B61DE8"/>
    <w:rsid w:val="00B62233"/>
    <w:rsid w:val="00B624E5"/>
    <w:rsid w:val="00B62808"/>
    <w:rsid w:val="00B632AA"/>
    <w:rsid w:val="00B639B9"/>
    <w:rsid w:val="00B63AE0"/>
    <w:rsid w:val="00B63BBD"/>
    <w:rsid w:val="00B63BD8"/>
    <w:rsid w:val="00B63DB5"/>
    <w:rsid w:val="00B641F9"/>
    <w:rsid w:val="00B65939"/>
    <w:rsid w:val="00B65C44"/>
    <w:rsid w:val="00B65E98"/>
    <w:rsid w:val="00B6677B"/>
    <w:rsid w:val="00B667E9"/>
    <w:rsid w:val="00B66C42"/>
    <w:rsid w:val="00B67293"/>
    <w:rsid w:val="00B67429"/>
    <w:rsid w:val="00B67CD3"/>
    <w:rsid w:val="00B700D1"/>
    <w:rsid w:val="00B705A0"/>
    <w:rsid w:val="00B70610"/>
    <w:rsid w:val="00B70A63"/>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1E7"/>
    <w:rsid w:val="00B80AAC"/>
    <w:rsid w:val="00B815C2"/>
    <w:rsid w:val="00B815D3"/>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F24"/>
    <w:rsid w:val="00B93401"/>
    <w:rsid w:val="00B93601"/>
    <w:rsid w:val="00B937CB"/>
    <w:rsid w:val="00B9511E"/>
    <w:rsid w:val="00B95EF4"/>
    <w:rsid w:val="00B9648B"/>
    <w:rsid w:val="00B964A1"/>
    <w:rsid w:val="00B96935"/>
    <w:rsid w:val="00B96AC8"/>
    <w:rsid w:val="00B96AF1"/>
    <w:rsid w:val="00B97164"/>
    <w:rsid w:val="00B971C0"/>
    <w:rsid w:val="00B97FB7"/>
    <w:rsid w:val="00BA0829"/>
    <w:rsid w:val="00BA10EB"/>
    <w:rsid w:val="00BA16E0"/>
    <w:rsid w:val="00BA18E0"/>
    <w:rsid w:val="00BA24AC"/>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B7C1E"/>
    <w:rsid w:val="00BC0478"/>
    <w:rsid w:val="00BC0A1E"/>
    <w:rsid w:val="00BC0B8F"/>
    <w:rsid w:val="00BC0C29"/>
    <w:rsid w:val="00BC13AE"/>
    <w:rsid w:val="00BC1786"/>
    <w:rsid w:val="00BC18DB"/>
    <w:rsid w:val="00BC1D8A"/>
    <w:rsid w:val="00BC35AF"/>
    <w:rsid w:val="00BC3719"/>
    <w:rsid w:val="00BC3A2F"/>
    <w:rsid w:val="00BC3F72"/>
    <w:rsid w:val="00BC428D"/>
    <w:rsid w:val="00BC492E"/>
    <w:rsid w:val="00BC51C3"/>
    <w:rsid w:val="00BC57F9"/>
    <w:rsid w:val="00BC5FAB"/>
    <w:rsid w:val="00BC62B8"/>
    <w:rsid w:val="00BC632B"/>
    <w:rsid w:val="00BC6753"/>
    <w:rsid w:val="00BC73AE"/>
    <w:rsid w:val="00BC75A9"/>
    <w:rsid w:val="00BC77E1"/>
    <w:rsid w:val="00BD0132"/>
    <w:rsid w:val="00BD0D89"/>
    <w:rsid w:val="00BD0D8A"/>
    <w:rsid w:val="00BD111C"/>
    <w:rsid w:val="00BD1B0C"/>
    <w:rsid w:val="00BD2253"/>
    <w:rsid w:val="00BD260E"/>
    <w:rsid w:val="00BD2679"/>
    <w:rsid w:val="00BD30CB"/>
    <w:rsid w:val="00BD3428"/>
    <w:rsid w:val="00BD3C7F"/>
    <w:rsid w:val="00BD4455"/>
    <w:rsid w:val="00BD4DB1"/>
    <w:rsid w:val="00BD5177"/>
    <w:rsid w:val="00BD51FE"/>
    <w:rsid w:val="00BD5252"/>
    <w:rsid w:val="00BD603D"/>
    <w:rsid w:val="00BD604C"/>
    <w:rsid w:val="00BD67E5"/>
    <w:rsid w:val="00BD6CBF"/>
    <w:rsid w:val="00BD6E9D"/>
    <w:rsid w:val="00BD7578"/>
    <w:rsid w:val="00BD7659"/>
    <w:rsid w:val="00BD77CE"/>
    <w:rsid w:val="00BD7BF0"/>
    <w:rsid w:val="00BD7CE1"/>
    <w:rsid w:val="00BE14D7"/>
    <w:rsid w:val="00BE26AA"/>
    <w:rsid w:val="00BE2CEF"/>
    <w:rsid w:val="00BE38BD"/>
    <w:rsid w:val="00BE45D1"/>
    <w:rsid w:val="00BE45D4"/>
    <w:rsid w:val="00BE4817"/>
    <w:rsid w:val="00BE54CA"/>
    <w:rsid w:val="00BE5D4C"/>
    <w:rsid w:val="00BE5E9B"/>
    <w:rsid w:val="00BE6124"/>
    <w:rsid w:val="00BE68FA"/>
    <w:rsid w:val="00BE69F5"/>
    <w:rsid w:val="00BE6BA3"/>
    <w:rsid w:val="00BE7674"/>
    <w:rsid w:val="00BF12B9"/>
    <w:rsid w:val="00BF16CC"/>
    <w:rsid w:val="00BF1ED8"/>
    <w:rsid w:val="00BF272D"/>
    <w:rsid w:val="00BF294B"/>
    <w:rsid w:val="00BF2B41"/>
    <w:rsid w:val="00BF2D38"/>
    <w:rsid w:val="00BF2DF0"/>
    <w:rsid w:val="00BF309F"/>
    <w:rsid w:val="00BF400D"/>
    <w:rsid w:val="00BF4BDA"/>
    <w:rsid w:val="00BF53B1"/>
    <w:rsid w:val="00BF5415"/>
    <w:rsid w:val="00BF5F10"/>
    <w:rsid w:val="00BF611E"/>
    <w:rsid w:val="00BF638A"/>
    <w:rsid w:val="00BF70A6"/>
    <w:rsid w:val="00BF78FD"/>
    <w:rsid w:val="00BF7B4F"/>
    <w:rsid w:val="00C007E0"/>
    <w:rsid w:val="00C0089E"/>
    <w:rsid w:val="00C012A1"/>
    <w:rsid w:val="00C01EC8"/>
    <w:rsid w:val="00C02174"/>
    <w:rsid w:val="00C029D5"/>
    <w:rsid w:val="00C02EE2"/>
    <w:rsid w:val="00C03297"/>
    <w:rsid w:val="00C03779"/>
    <w:rsid w:val="00C037A3"/>
    <w:rsid w:val="00C04089"/>
    <w:rsid w:val="00C04588"/>
    <w:rsid w:val="00C04A7E"/>
    <w:rsid w:val="00C04AE5"/>
    <w:rsid w:val="00C050F1"/>
    <w:rsid w:val="00C0632B"/>
    <w:rsid w:val="00C06C42"/>
    <w:rsid w:val="00C06D67"/>
    <w:rsid w:val="00C079F7"/>
    <w:rsid w:val="00C07DE0"/>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5E82"/>
    <w:rsid w:val="00C26576"/>
    <w:rsid w:val="00C27766"/>
    <w:rsid w:val="00C27D7B"/>
    <w:rsid w:val="00C3004C"/>
    <w:rsid w:val="00C30246"/>
    <w:rsid w:val="00C30734"/>
    <w:rsid w:val="00C30849"/>
    <w:rsid w:val="00C311B3"/>
    <w:rsid w:val="00C31C91"/>
    <w:rsid w:val="00C31CA2"/>
    <w:rsid w:val="00C32497"/>
    <w:rsid w:val="00C329C7"/>
    <w:rsid w:val="00C332D9"/>
    <w:rsid w:val="00C3370B"/>
    <w:rsid w:val="00C3384E"/>
    <w:rsid w:val="00C34E7E"/>
    <w:rsid w:val="00C35693"/>
    <w:rsid w:val="00C362A6"/>
    <w:rsid w:val="00C366CB"/>
    <w:rsid w:val="00C367A9"/>
    <w:rsid w:val="00C415D1"/>
    <w:rsid w:val="00C41CB6"/>
    <w:rsid w:val="00C421E8"/>
    <w:rsid w:val="00C4252E"/>
    <w:rsid w:val="00C42733"/>
    <w:rsid w:val="00C435AB"/>
    <w:rsid w:val="00C4415D"/>
    <w:rsid w:val="00C443B0"/>
    <w:rsid w:val="00C4477D"/>
    <w:rsid w:val="00C44B7B"/>
    <w:rsid w:val="00C45CFC"/>
    <w:rsid w:val="00C47167"/>
    <w:rsid w:val="00C476B3"/>
    <w:rsid w:val="00C503C3"/>
    <w:rsid w:val="00C51EE3"/>
    <w:rsid w:val="00C52401"/>
    <w:rsid w:val="00C525A0"/>
    <w:rsid w:val="00C535B0"/>
    <w:rsid w:val="00C53EDE"/>
    <w:rsid w:val="00C53FD6"/>
    <w:rsid w:val="00C54719"/>
    <w:rsid w:val="00C547DB"/>
    <w:rsid w:val="00C548CD"/>
    <w:rsid w:val="00C54C1F"/>
    <w:rsid w:val="00C552C3"/>
    <w:rsid w:val="00C5535A"/>
    <w:rsid w:val="00C5539C"/>
    <w:rsid w:val="00C555A3"/>
    <w:rsid w:val="00C559EF"/>
    <w:rsid w:val="00C56202"/>
    <w:rsid w:val="00C5633C"/>
    <w:rsid w:val="00C56CCB"/>
    <w:rsid w:val="00C56F4F"/>
    <w:rsid w:val="00C57889"/>
    <w:rsid w:val="00C578DB"/>
    <w:rsid w:val="00C60479"/>
    <w:rsid w:val="00C61071"/>
    <w:rsid w:val="00C61296"/>
    <w:rsid w:val="00C61901"/>
    <w:rsid w:val="00C619C4"/>
    <w:rsid w:val="00C61A4C"/>
    <w:rsid w:val="00C61C14"/>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95A"/>
    <w:rsid w:val="00C70FC0"/>
    <w:rsid w:val="00C71631"/>
    <w:rsid w:val="00C71906"/>
    <w:rsid w:val="00C724E8"/>
    <w:rsid w:val="00C72E08"/>
    <w:rsid w:val="00C7301F"/>
    <w:rsid w:val="00C73F85"/>
    <w:rsid w:val="00C75487"/>
    <w:rsid w:val="00C75861"/>
    <w:rsid w:val="00C75A33"/>
    <w:rsid w:val="00C75BC0"/>
    <w:rsid w:val="00C75FC0"/>
    <w:rsid w:val="00C77CA7"/>
    <w:rsid w:val="00C77F58"/>
    <w:rsid w:val="00C801B1"/>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E5E"/>
    <w:rsid w:val="00C843A8"/>
    <w:rsid w:val="00C85469"/>
    <w:rsid w:val="00C85B5A"/>
    <w:rsid w:val="00C85D92"/>
    <w:rsid w:val="00C85D97"/>
    <w:rsid w:val="00C85EC0"/>
    <w:rsid w:val="00C86893"/>
    <w:rsid w:val="00C90955"/>
    <w:rsid w:val="00C913AC"/>
    <w:rsid w:val="00C92255"/>
    <w:rsid w:val="00C92C7E"/>
    <w:rsid w:val="00C93424"/>
    <w:rsid w:val="00C936AA"/>
    <w:rsid w:val="00C93A2E"/>
    <w:rsid w:val="00C94A8F"/>
    <w:rsid w:val="00C94DB9"/>
    <w:rsid w:val="00C95000"/>
    <w:rsid w:val="00C95AF3"/>
    <w:rsid w:val="00C96004"/>
    <w:rsid w:val="00C96C34"/>
    <w:rsid w:val="00C97426"/>
    <w:rsid w:val="00C97EB4"/>
    <w:rsid w:val="00CA0F79"/>
    <w:rsid w:val="00CA1C6C"/>
    <w:rsid w:val="00CA21D4"/>
    <w:rsid w:val="00CA2256"/>
    <w:rsid w:val="00CA2EC4"/>
    <w:rsid w:val="00CA43C5"/>
    <w:rsid w:val="00CA43CA"/>
    <w:rsid w:val="00CA487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64AD"/>
    <w:rsid w:val="00CB7F96"/>
    <w:rsid w:val="00CC0423"/>
    <w:rsid w:val="00CC1E9E"/>
    <w:rsid w:val="00CC212F"/>
    <w:rsid w:val="00CC2827"/>
    <w:rsid w:val="00CC2CC2"/>
    <w:rsid w:val="00CC32B9"/>
    <w:rsid w:val="00CC3E48"/>
    <w:rsid w:val="00CC3F96"/>
    <w:rsid w:val="00CC4232"/>
    <w:rsid w:val="00CC446D"/>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041"/>
    <w:rsid w:val="00CE1B94"/>
    <w:rsid w:val="00CE1BA7"/>
    <w:rsid w:val="00CE21FE"/>
    <w:rsid w:val="00CE229B"/>
    <w:rsid w:val="00CE2539"/>
    <w:rsid w:val="00CE2E71"/>
    <w:rsid w:val="00CE3347"/>
    <w:rsid w:val="00CE3463"/>
    <w:rsid w:val="00CE34DC"/>
    <w:rsid w:val="00CE430A"/>
    <w:rsid w:val="00CE4D0E"/>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CF7EC4"/>
    <w:rsid w:val="00D003F0"/>
    <w:rsid w:val="00D0138A"/>
    <w:rsid w:val="00D028D7"/>
    <w:rsid w:val="00D02F36"/>
    <w:rsid w:val="00D034DA"/>
    <w:rsid w:val="00D03C49"/>
    <w:rsid w:val="00D0545F"/>
    <w:rsid w:val="00D05548"/>
    <w:rsid w:val="00D05DFF"/>
    <w:rsid w:val="00D05E82"/>
    <w:rsid w:val="00D06CC9"/>
    <w:rsid w:val="00D0740D"/>
    <w:rsid w:val="00D07520"/>
    <w:rsid w:val="00D07A39"/>
    <w:rsid w:val="00D07B88"/>
    <w:rsid w:val="00D10473"/>
    <w:rsid w:val="00D10988"/>
    <w:rsid w:val="00D1098A"/>
    <w:rsid w:val="00D10E55"/>
    <w:rsid w:val="00D11A99"/>
    <w:rsid w:val="00D1295E"/>
    <w:rsid w:val="00D12F51"/>
    <w:rsid w:val="00D130A5"/>
    <w:rsid w:val="00D13858"/>
    <w:rsid w:val="00D138CF"/>
    <w:rsid w:val="00D13A73"/>
    <w:rsid w:val="00D14735"/>
    <w:rsid w:val="00D147E4"/>
    <w:rsid w:val="00D147E7"/>
    <w:rsid w:val="00D14918"/>
    <w:rsid w:val="00D14C29"/>
    <w:rsid w:val="00D1509B"/>
    <w:rsid w:val="00D151F7"/>
    <w:rsid w:val="00D15CED"/>
    <w:rsid w:val="00D16644"/>
    <w:rsid w:val="00D16BDC"/>
    <w:rsid w:val="00D16FF8"/>
    <w:rsid w:val="00D17295"/>
    <w:rsid w:val="00D17AA3"/>
    <w:rsid w:val="00D17ABE"/>
    <w:rsid w:val="00D20230"/>
    <w:rsid w:val="00D2112A"/>
    <w:rsid w:val="00D222F9"/>
    <w:rsid w:val="00D226A0"/>
    <w:rsid w:val="00D22875"/>
    <w:rsid w:val="00D228CF"/>
    <w:rsid w:val="00D229DE"/>
    <w:rsid w:val="00D23C46"/>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5AB2"/>
    <w:rsid w:val="00D37602"/>
    <w:rsid w:val="00D3762C"/>
    <w:rsid w:val="00D37D57"/>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4491"/>
    <w:rsid w:val="00D4498F"/>
    <w:rsid w:val="00D45547"/>
    <w:rsid w:val="00D460A8"/>
    <w:rsid w:val="00D46412"/>
    <w:rsid w:val="00D4661A"/>
    <w:rsid w:val="00D46BE2"/>
    <w:rsid w:val="00D47651"/>
    <w:rsid w:val="00D47D7E"/>
    <w:rsid w:val="00D5012A"/>
    <w:rsid w:val="00D50471"/>
    <w:rsid w:val="00D5062F"/>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57E53"/>
    <w:rsid w:val="00D600C2"/>
    <w:rsid w:val="00D603FF"/>
    <w:rsid w:val="00D60866"/>
    <w:rsid w:val="00D61E0A"/>
    <w:rsid w:val="00D62356"/>
    <w:rsid w:val="00D626E1"/>
    <w:rsid w:val="00D62D92"/>
    <w:rsid w:val="00D62DBB"/>
    <w:rsid w:val="00D630C3"/>
    <w:rsid w:val="00D634F1"/>
    <w:rsid w:val="00D638AF"/>
    <w:rsid w:val="00D63B59"/>
    <w:rsid w:val="00D63C3F"/>
    <w:rsid w:val="00D63DCF"/>
    <w:rsid w:val="00D63FF3"/>
    <w:rsid w:val="00D64544"/>
    <w:rsid w:val="00D64853"/>
    <w:rsid w:val="00D650BC"/>
    <w:rsid w:val="00D66E01"/>
    <w:rsid w:val="00D672DD"/>
    <w:rsid w:val="00D674AE"/>
    <w:rsid w:val="00D67DB1"/>
    <w:rsid w:val="00D705BD"/>
    <w:rsid w:val="00D707DD"/>
    <w:rsid w:val="00D70931"/>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2F88"/>
    <w:rsid w:val="00D839E6"/>
    <w:rsid w:val="00D84139"/>
    <w:rsid w:val="00D84543"/>
    <w:rsid w:val="00D84E4A"/>
    <w:rsid w:val="00D85D7C"/>
    <w:rsid w:val="00D85E87"/>
    <w:rsid w:val="00D85F58"/>
    <w:rsid w:val="00D8734A"/>
    <w:rsid w:val="00D87782"/>
    <w:rsid w:val="00D87849"/>
    <w:rsid w:val="00D87B62"/>
    <w:rsid w:val="00D9042C"/>
    <w:rsid w:val="00D9043E"/>
    <w:rsid w:val="00D90F45"/>
    <w:rsid w:val="00D9103F"/>
    <w:rsid w:val="00D924BB"/>
    <w:rsid w:val="00D927FE"/>
    <w:rsid w:val="00D92CAF"/>
    <w:rsid w:val="00D93394"/>
    <w:rsid w:val="00D936AE"/>
    <w:rsid w:val="00D93F4E"/>
    <w:rsid w:val="00D94970"/>
    <w:rsid w:val="00D95982"/>
    <w:rsid w:val="00D95D7E"/>
    <w:rsid w:val="00D96EBC"/>
    <w:rsid w:val="00D97A92"/>
    <w:rsid w:val="00D97BCA"/>
    <w:rsid w:val="00D97EAB"/>
    <w:rsid w:val="00D97F40"/>
    <w:rsid w:val="00DA009B"/>
    <w:rsid w:val="00DA03FD"/>
    <w:rsid w:val="00DA08C7"/>
    <w:rsid w:val="00DA0F41"/>
    <w:rsid w:val="00DA1191"/>
    <w:rsid w:val="00DA14FA"/>
    <w:rsid w:val="00DA2B7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2656"/>
    <w:rsid w:val="00DB33A5"/>
    <w:rsid w:val="00DB398E"/>
    <w:rsid w:val="00DB3D65"/>
    <w:rsid w:val="00DB4127"/>
    <w:rsid w:val="00DB42A1"/>
    <w:rsid w:val="00DB653A"/>
    <w:rsid w:val="00DB7960"/>
    <w:rsid w:val="00DC02A3"/>
    <w:rsid w:val="00DC0ED8"/>
    <w:rsid w:val="00DC1A47"/>
    <w:rsid w:val="00DC1A91"/>
    <w:rsid w:val="00DC1F36"/>
    <w:rsid w:val="00DC2AAB"/>
    <w:rsid w:val="00DC2F23"/>
    <w:rsid w:val="00DC37CD"/>
    <w:rsid w:val="00DC4CB9"/>
    <w:rsid w:val="00DC4FFD"/>
    <w:rsid w:val="00DC5BE4"/>
    <w:rsid w:val="00DC690A"/>
    <w:rsid w:val="00DC6F12"/>
    <w:rsid w:val="00DC7B92"/>
    <w:rsid w:val="00DC7BD1"/>
    <w:rsid w:val="00DD0731"/>
    <w:rsid w:val="00DD0F4B"/>
    <w:rsid w:val="00DD152A"/>
    <w:rsid w:val="00DD1C14"/>
    <w:rsid w:val="00DD2F3B"/>
    <w:rsid w:val="00DD31C1"/>
    <w:rsid w:val="00DD32F2"/>
    <w:rsid w:val="00DD3770"/>
    <w:rsid w:val="00DD39B8"/>
    <w:rsid w:val="00DD43D0"/>
    <w:rsid w:val="00DD4B3A"/>
    <w:rsid w:val="00DD4DB2"/>
    <w:rsid w:val="00DD55E4"/>
    <w:rsid w:val="00DD56A3"/>
    <w:rsid w:val="00DD5CB8"/>
    <w:rsid w:val="00DD6071"/>
    <w:rsid w:val="00DD63A9"/>
    <w:rsid w:val="00DD63DD"/>
    <w:rsid w:val="00DD645E"/>
    <w:rsid w:val="00DD6704"/>
    <w:rsid w:val="00DD6F4C"/>
    <w:rsid w:val="00DD73E6"/>
    <w:rsid w:val="00DD7940"/>
    <w:rsid w:val="00DD79D0"/>
    <w:rsid w:val="00DE0849"/>
    <w:rsid w:val="00DE3456"/>
    <w:rsid w:val="00DE3DF8"/>
    <w:rsid w:val="00DE40FE"/>
    <w:rsid w:val="00DE4144"/>
    <w:rsid w:val="00DE5700"/>
    <w:rsid w:val="00DE5A67"/>
    <w:rsid w:val="00DE6164"/>
    <w:rsid w:val="00DE711D"/>
    <w:rsid w:val="00DE77E5"/>
    <w:rsid w:val="00DE7824"/>
    <w:rsid w:val="00DF012D"/>
    <w:rsid w:val="00DF0879"/>
    <w:rsid w:val="00DF0C6A"/>
    <w:rsid w:val="00DF11E3"/>
    <w:rsid w:val="00DF139E"/>
    <w:rsid w:val="00DF16B0"/>
    <w:rsid w:val="00DF1BFC"/>
    <w:rsid w:val="00DF1F36"/>
    <w:rsid w:val="00DF2AEB"/>
    <w:rsid w:val="00DF2CD7"/>
    <w:rsid w:val="00DF2FC3"/>
    <w:rsid w:val="00DF308A"/>
    <w:rsid w:val="00DF3427"/>
    <w:rsid w:val="00DF38C5"/>
    <w:rsid w:val="00DF3F29"/>
    <w:rsid w:val="00DF4777"/>
    <w:rsid w:val="00DF4FEF"/>
    <w:rsid w:val="00DF5110"/>
    <w:rsid w:val="00DF516E"/>
    <w:rsid w:val="00DF5AD7"/>
    <w:rsid w:val="00DF628C"/>
    <w:rsid w:val="00DF6BEF"/>
    <w:rsid w:val="00DF6CDC"/>
    <w:rsid w:val="00DF74E8"/>
    <w:rsid w:val="00DF779E"/>
    <w:rsid w:val="00DF79A7"/>
    <w:rsid w:val="00E00726"/>
    <w:rsid w:val="00E00CEE"/>
    <w:rsid w:val="00E02610"/>
    <w:rsid w:val="00E039C2"/>
    <w:rsid w:val="00E040F8"/>
    <w:rsid w:val="00E0525F"/>
    <w:rsid w:val="00E06723"/>
    <w:rsid w:val="00E06973"/>
    <w:rsid w:val="00E06C0A"/>
    <w:rsid w:val="00E06E0B"/>
    <w:rsid w:val="00E07D8A"/>
    <w:rsid w:val="00E10344"/>
    <w:rsid w:val="00E10529"/>
    <w:rsid w:val="00E10643"/>
    <w:rsid w:val="00E1249C"/>
    <w:rsid w:val="00E12591"/>
    <w:rsid w:val="00E12F2F"/>
    <w:rsid w:val="00E130BE"/>
    <w:rsid w:val="00E141C7"/>
    <w:rsid w:val="00E142FE"/>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190B"/>
    <w:rsid w:val="00E32141"/>
    <w:rsid w:val="00E32585"/>
    <w:rsid w:val="00E32A31"/>
    <w:rsid w:val="00E32FBC"/>
    <w:rsid w:val="00E331A2"/>
    <w:rsid w:val="00E3355F"/>
    <w:rsid w:val="00E34105"/>
    <w:rsid w:val="00E34991"/>
    <w:rsid w:val="00E34DA7"/>
    <w:rsid w:val="00E34EDA"/>
    <w:rsid w:val="00E3546E"/>
    <w:rsid w:val="00E360B7"/>
    <w:rsid w:val="00E36430"/>
    <w:rsid w:val="00E36C66"/>
    <w:rsid w:val="00E37302"/>
    <w:rsid w:val="00E37746"/>
    <w:rsid w:val="00E37A8D"/>
    <w:rsid w:val="00E37B62"/>
    <w:rsid w:val="00E400ED"/>
    <w:rsid w:val="00E419B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6605"/>
    <w:rsid w:val="00E47BD3"/>
    <w:rsid w:val="00E50BAD"/>
    <w:rsid w:val="00E50C8B"/>
    <w:rsid w:val="00E50CA9"/>
    <w:rsid w:val="00E510CE"/>
    <w:rsid w:val="00E51518"/>
    <w:rsid w:val="00E51543"/>
    <w:rsid w:val="00E51915"/>
    <w:rsid w:val="00E51A52"/>
    <w:rsid w:val="00E54141"/>
    <w:rsid w:val="00E5559E"/>
    <w:rsid w:val="00E55AAB"/>
    <w:rsid w:val="00E55D8A"/>
    <w:rsid w:val="00E561C6"/>
    <w:rsid w:val="00E56B10"/>
    <w:rsid w:val="00E571B0"/>
    <w:rsid w:val="00E572B0"/>
    <w:rsid w:val="00E5765A"/>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9BB"/>
    <w:rsid w:val="00E67FE3"/>
    <w:rsid w:val="00E70301"/>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62"/>
    <w:rsid w:val="00E84CDC"/>
    <w:rsid w:val="00E850A3"/>
    <w:rsid w:val="00E85704"/>
    <w:rsid w:val="00E86107"/>
    <w:rsid w:val="00E87D16"/>
    <w:rsid w:val="00E92328"/>
    <w:rsid w:val="00E924CF"/>
    <w:rsid w:val="00E92C20"/>
    <w:rsid w:val="00E92F0F"/>
    <w:rsid w:val="00E93755"/>
    <w:rsid w:val="00E949FD"/>
    <w:rsid w:val="00E95477"/>
    <w:rsid w:val="00E962F8"/>
    <w:rsid w:val="00E96D38"/>
    <w:rsid w:val="00E96D54"/>
    <w:rsid w:val="00E96DAC"/>
    <w:rsid w:val="00E97321"/>
    <w:rsid w:val="00EA153A"/>
    <w:rsid w:val="00EA1924"/>
    <w:rsid w:val="00EA23F4"/>
    <w:rsid w:val="00EA2B7A"/>
    <w:rsid w:val="00EA33E0"/>
    <w:rsid w:val="00EA3BA8"/>
    <w:rsid w:val="00EA3F51"/>
    <w:rsid w:val="00EA459C"/>
    <w:rsid w:val="00EA5343"/>
    <w:rsid w:val="00EA5F96"/>
    <w:rsid w:val="00EA6003"/>
    <w:rsid w:val="00EA661F"/>
    <w:rsid w:val="00EA7AF6"/>
    <w:rsid w:val="00EB0279"/>
    <w:rsid w:val="00EB0869"/>
    <w:rsid w:val="00EB0AAA"/>
    <w:rsid w:val="00EB1338"/>
    <w:rsid w:val="00EB1549"/>
    <w:rsid w:val="00EB1A9A"/>
    <w:rsid w:val="00EB1AC4"/>
    <w:rsid w:val="00EB2356"/>
    <w:rsid w:val="00EB2C0C"/>
    <w:rsid w:val="00EB2ED7"/>
    <w:rsid w:val="00EB36C9"/>
    <w:rsid w:val="00EB37A9"/>
    <w:rsid w:val="00EB41D0"/>
    <w:rsid w:val="00EB455F"/>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0C2B"/>
    <w:rsid w:val="00EC16DE"/>
    <w:rsid w:val="00EC18C0"/>
    <w:rsid w:val="00EC1BA2"/>
    <w:rsid w:val="00EC1CE3"/>
    <w:rsid w:val="00EC265A"/>
    <w:rsid w:val="00EC2826"/>
    <w:rsid w:val="00EC289F"/>
    <w:rsid w:val="00EC3114"/>
    <w:rsid w:val="00EC3316"/>
    <w:rsid w:val="00EC493F"/>
    <w:rsid w:val="00EC4948"/>
    <w:rsid w:val="00EC580A"/>
    <w:rsid w:val="00EC5933"/>
    <w:rsid w:val="00EC682A"/>
    <w:rsid w:val="00EC6CCD"/>
    <w:rsid w:val="00EC76F7"/>
    <w:rsid w:val="00ED0040"/>
    <w:rsid w:val="00ED0DEA"/>
    <w:rsid w:val="00ED19A9"/>
    <w:rsid w:val="00ED1E4F"/>
    <w:rsid w:val="00ED2505"/>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69D"/>
    <w:rsid w:val="00EE18EC"/>
    <w:rsid w:val="00EE3B8A"/>
    <w:rsid w:val="00EE4175"/>
    <w:rsid w:val="00EE5B91"/>
    <w:rsid w:val="00EE5FE8"/>
    <w:rsid w:val="00EE6AB2"/>
    <w:rsid w:val="00EE712F"/>
    <w:rsid w:val="00EE737E"/>
    <w:rsid w:val="00EE767D"/>
    <w:rsid w:val="00EE7D17"/>
    <w:rsid w:val="00EF1D7F"/>
    <w:rsid w:val="00EF287E"/>
    <w:rsid w:val="00EF2FEA"/>
    <w:rsid w:val="00EF303C"/>
    <w:rsid w:val="00EF3221"/>
    <w:rsid w:val="00EF38BD"/>
    <w:rsid w:val="00EF4310"/>
    <w:rsid w:val="00EF48C7"/>
    <w:rsid w:val="00F00159"/>
    <w:rsid w:val="00F001C1"/>
    <w:rsid w:val="00F00C09"/>
    <w:rsid w:val="00F015C0"/>
    <w:rsid w:val="00F019DD"/>
    <w:rsid w:val="00F026E3"/>
    <w:rsid w:val="00F03753"/>
    <w:rsid w:val="00F0378E"/>
    <w:rsid w:val="00F03EAD"/>
    <w:rsid w:val="00F04983"/>
    <w:rsid w:val="00F054D9"/>
    <w:rsid w:val="00F05996"/>
    <w:rsid w:val="00F05A19"/>
    <w:rsid w:val="00F05AA5"/>
    <w:rsid w:val="00F05BAD"/>
    <w:rsid w:val="00F064F9"/>
    <w:rsid w:val="00F07214"/>
    <w:rsid w:val="00F07587"/>
    <w:rsid w:val="00F076DE"/>
    <w:rsid w:val="00F07EBC"/>
    <w:rsid w:val="00F10972"/>
    <w:rsid w:val="00F10E94"/>
    <w:rsid w:val="00F112F1"/>
    <w:rsid w:val="00F117C2"/>
    <w:rsid w:val="00F123DA"/>
    <w:rsid w:val="00F12A41"/>
    <w:rsid w:val="00F13941"/>
    <w:rsid w:val="00F140DA"/>
    <w:rsid w:val="00F14405"/>
    <w:rsid w:val="00F1445F"/>
    <w:rsid w:val="00F1452F"/>
    <w:rsid w:val="00F145DF"/>
    <w:rsid w:val="00F1521E"/>
    <w:rsid w:val="00F15557"/>
    <w:rsid w:val="00F16440"/>
    <w:rsid w:val="00F176B7"/>
    <w:rsid w:val="00F17D32"/>
    <w:rsid w:val="00F20579"/>
    <w:rsid w:val="00F20859"/>
    <w:rsid w:val="00F20F66"/>
    <w:rsid w:val="00F21940"/>
    <w:rsid w:val="00F2286E"/>
    <w:rsid w:val="00F22D00"/>
    <w:rsid w:val="00F237F2"/>
    <w:rsid w:val="00F2403B"/>
    <w:rsid w:val="00F251D8"/>
    <w:rsid w:val="00F2536A"/>
    <w:rsid w:val="00F25C21"/>
    <w:rsid w:val="00F2600A"/>
    <w:rsid w:val="00F26065"/>
    <w:rsid w:val="00F26C2E"/>
    <w:rsid w:val="00F270C3"/>
    <w:rsid w:val="00F2757C"/>
    <w:rsid w:val="00F27924"/>
    <w:rsid w:val="00F2798A"/>
    <w:rsid w:val="00F27E61"/>
    <w:rsid w:val="00F30417"/>
    <w:rsid w:val="00F30618"/>
    <w:rsid w:val="00F30BF5"/>
    <w:rsid w:val="00F30DC9"/>
    <w:rsid w:val="00F315FA"/>
    <w:rsid w:val="00F31E61"/>
    <w:rsid w:val="00F32807"/>
    <w:rsid w:val="00F32B51"/>
    <w:rsid w:val="00F3372A"/>
    <w:rsid w:val="00F33F03"/>
    <w:rsid w:val="00F33FD2"/>
    <w:rsid w:val="00F341BA"/>
    <w:rsid w:val="00F34378"/>
    <w:rsid w:val="00F34480"/>
    <w:rsid w:val="00F34626"/>
    <w:rsid w:val="00F3510C"/>
    <w:rsid w:val="00F36187"/>
    <w:rsid w:val="00F362F6"/>
    <w:rsid w:val="00F366C7"/>
    <w:rsid w:val="00F367AF"/>
    <w:rsid w:val="00F367CA"/>
    <w:rsid w:val="00F369FB"/>
    <w:rsid w:val="00F36C9C"/>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1EDE"/>
    <w:rsid w:val="00F52868"/>
    <w:rsid w:val="00F53BE5"/>
    <w:rsid w:val="00F541E4"/>
    <w:rsid w:val="00F5468E"/>
    <w:rsid w:val="00F55954"/>
    <w:rsid w:val="00F55CB3"/>
    <w:rsid w:val="00F55E3E"/>
    <w:rsid w:val="00F56C09"/>
    <w:rsid w:val="00F60493"/>
    <w:rsid w:val="00F60920"/>
    <w:rsid w:val="00F61FAC"/>
    <w:rsid w:val="00F62336"/>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663"/>
    <w:rsid w:val="00F838C9"/>
    <w:rsid w:val="00F839F6"/>
    <w:rsid w:val="00F840E1"/>
    <w:rsid w:val="00F8416D"/>
    <w:rsid w:val="00F8463D"/>
    <w:rsid w:val="00F84B72"/>
    <w:rsid w:val="00F85233"/>
    <w:rsid w:val="00F856E7"/>
    <w:rsid w:val="00F87011"/>
    <w:rsid w:val="00F87AD3"/>
    <w:rsid w:val="00F87EE7"/>
    <w:rsid w:val="00F90ACB"/>
    <w:rsid w:val="00F915FC"/>
    <w:rsid w:val="00F91D33"/>
    <w:rsid w:val="00F92774"/>
    <w:rsid w:val="00F92BE0"/>
    <w:rsid w:val="00F92ECE"/>
    <w:rsid w:val="00F9363F"/>
    <w:rsid w:val="00F93ACE"/>
    <w:rsid w:val="00F93AE7"/>
    <w:rsid w:val="00F94049"/>
    <w:rsid w:val="00F946F4"/>
    <w:rsid w:val="00F94C9A"/>
    <w:rsid w:val="00F94CBD"/>
    <w:rsid w:val="00F96D06"/>
    <w:rsid w:val="00F976CC"/>
    <w:rsid w:val="00F97731"/>
    <w:rsid w:val="00F97944"/>
    <w:rsid w:val="00F97A8E"/>
    <w:rsid w:val="00FA0F86"/>
    <w:rsid w:val="00FA1646"/>
    <w:rsid w:val="00FA1C8D"/>
    <w:rsid w:val="00FA2416"/>
    <w:rsid w:val="00FA2543"/>
    <w:rsid w:val="00FA2823"/>
    <w:rsid w:val="00FA324A"/>
    <w:rsid w:val="00FA33FA"/>
    <w:rsid w:val="00FA38F0"/>
    <w:rsid w:val="00FA3C90"/>
    <w:rsid w:val="00FA4EB5"/>
    <w:rsid w:val="00FA4EBD"/>
    <w:rsid w:val="00FA564E"/>
    <w:rsid w:val="00FA5AAF"/>
    <w:rsid w:val="00FA5AB4"/>
    <w:rsid w:val="00FA5BCB"/>
    <w:rsid w:val="00FA637E"/>
    <w:rsid w:val="00FA66CF"/>
    <w:rsid w:val="00FA681C"/>
    <w:rsid w:val="00FA6BE0"/>
    <w:rsid w:val="00FA6CE3"/>
    <w:rsid w:val="00FB00C9"/>
    <w:rsid w:val="00FB084B"/>
    <w:rsid w:val="00FB0B58"/>
    <w:rsid w:val="00FB0BEE"/>
    <w:rsid w:val="00FB0C32"/>
    <w:rsid w:val="00FB0E87"/>
    <w:rsid w:val="00FB12F9"/>
    <w:rsid w:val="00FB133A"/>
    <w:rsid w:val="00FB2301"/>
    <w:rsid w:val="00FB2B91"/>
    <w:rsid w:val="00FB2B99"/>
    <w:rsid w:val="00FB3914"/>
    <w:rsid w:val="00FB3AE4"/>
    <w:rsid w:val="00FB3B22"/>
    <w:rsid w:val="00FB3ED3"/>
    <w:rsid w:val="00FB4B09"/>
    <w:rsid w:val="00FB4B9C"/>
    <w:rsid w:val="00FB4C32"/>
    <w:rsid w:val="00FB5542"/>
    <w:rsid w:val="00FB5FF8"/>
    <w:rsid w:val="00FB6866"/>
    <w:rsid w:val="00FB6918"/>
    <w:rsid w:val="00FB6B30"/>
    <w:rsid w:val="00FB6B37"/>
    <w:rsid w:val="00FB6C6D"/>
    <w:rsid w:val="00FB767F"/>
    <w:rsid w:val="00FB7F54"/>
    <w:rsid w:val="00FC04C3"/>
    <w:rsid w:val="00FC06CE"/>
    <w:rsid w:val="00FC10AB"/>
    <w:rsid w:val="00FC165F"/>
    <w:rsid w:val="00FC19E0"/>
    <w:rsid w:val="00FC1CEA"/>
    <w:rsid w:val="00FC279A"/>
    <w:rsid w:val="00FC27AF"/>
    <w:rsid w:val="00FC2D0E"/>
    <w:rsid w:val="00FC3A9A"/>
    <w:rsid w:val="00FC4186"/>
    <w:rsid w:val="00FC4187"/>
    <w:rsid w:val="00FC44A2"/>
    <w:rsid w:val="00FC488D"/>
    <w:rsid w:val="00FC4ABA"/>
    <w:rsid w:val="00FC4BC0"/>
    <w:rsid w:val="00FC50CD"/>
    <w:rsid w:val="00FC54C0"/>
    <w:rsid w:val="00FC61EF"/>
    <w:rsid w:val="00FC6604"/>
    <w:rsid w:val="00FC67F7"/>
    <w:rsid w:val="00FC6C36"/>
    <w:rsid w:val="00FC6E31"/>
    <w:rsid w:val="00FC6F6A"/>
    <w:rsid w:val="00FC703D"/>
    <w:rsid w:val="00FC7245"/>
    <w:rsid w:val="00FC7355"/>
    <w:rsid w:val="00FC7426"/>
    <w:rsid w:val="00FC7C4F"/>
    <w:rsid w:val="00FD0107"/>
    <w:rsid w:val="00FD04BB"/>
    <w:rsid w:val="00FD1490"/>
    <w:rsid w:val="00FD1BE0"/>
    <w:rsid w:val="00FD2EC3"/>
    <w:rsid w:val="00FD3495"/>
    <w:rsid w:val="00FD3BC6"/>
    <w:rsid w:val="00FD425B"/>
    <w:rsid w:val="00FD4A11"/>
    <w:rsid w:val="00FD4E1E"/>
    <w:rsid w:val="00FD5D3B"/>
    <w:rsid w:val="00FD5D45"/>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1626"/>
    <w:rsid w:val="00FF2425"/>
    <w:rsid w:val="00FF3AA1"/>
    <w:rsid w:val="00FF3D91"/>
    <w:rsid w:val="00FF4467"/>
    <w:rsid w:val="00FF472B"/>
    <w:rsid w:val="00FF4B8C"/>
    <w:rsid w:val="00FF4D58"/>
    <w:rsid w:val="00FF4D76"/>
    <w:rsid w:val="00FF4F95"/>
    <w:rsid w:val="00FF4FEF"/>
    <w:rsid w:val="00FF51AF"/>
    <w:rsid w:val="00FF6158"/>
    <w:rsid w:val="00FF6204"/>
    <w:rsid w:val="00FF72C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0E17BB"/>
  <w15:docId w15:val="{E80D28EB-C3A7-4817-A1EA-B725FDA2C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3"/>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NormalWeb">
    <w:name w:val="Normal (Web)"/>
    <w:basedOn w:val="Normal"/>
    <w:uiPriority w:val="99"/>
    <w:semiHidden/>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TFChar">
    <w:name w:val="TF Char"/>
    <w:link w:val="TF"/>
    <w:locked/>
    <w:rsid w:val="008A6015"/>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412044">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70583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__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C7C7C-B7B4-4B7A-9C0A-D7859FE6F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5</Pages>
  <Words>840</Words>
  <Characters>4788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wym</cp:lastModifiedBy>
  <cp:revision>648</cp:revision>
  <cp:lastPrinted>2011-08-03T09:36:00Z</cp:lastPrinted>
  <dcterms:created xsi:type="dcterms:W3CDTF">2017-03-22T16:20:00Z</dcterms:created>
  <dcterms:modified xsi:type="dcterms:W3CDTF">2017-05-05T10:29:00Z</dcterms:modified>
</cp:coreProperties>
</file>